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5D" w:rsidRDefault="00EC5A5D" w:rsidP="00EC5A5D">
      <w:pPr>
        <w:rPr>
          <w:rFonts w:ascii="Times New Roman" w:hAnsi="Times New Roman"/>
          <w:sz w:val="28"/>
          <w:szCs w:val="28"/>
        </w:rPr>
      </w:pPr>
    </w:p>
    <w:p w:rsidR="00CC1D44" w:rsidRPr="0028181E" w:rsidRDefault="00CC1D44" w:rsidP="00CC1D44">
      <w:pPr>
        <w:spacing w:after="0" w:line="240" w:lineRule="auto"/>
        <w:ind w:left="120"/>
        <w:jc w:val="center"/>
        <w:rPr>
          <w:rFonts w:ascii="Times New Roman" w:hAnsi="Times New Roman" w:cs="Times New Roman"/>
        </w:rPr>
      </w:pPr>
      <w:r w:rsidRPr="0028181E">
        <w:rPr>
          <w:rFonts w:ascii="Times New Roman" w:hAnsi="Times New Roman" w:cs="Times New Roman"/>
          <w:b/>
          <w:color w:val="000000"/>
          <w:sz w:val="28"/>
        </w:rPr>
        <w:t>МИНИСТЕРСТВО ПРОСВЕЩЕНИЯ РОССИЙСКОЙ ФЕДЕРАЦИИ</w:t>
      </w:r>
    </w:p>
    <w:p w:rsidR="00CC1D44" w:rsidRPr="0028181E" w:rsidRDefault="00CC1D44" w:rsidP="00CC1D44">
      <w:pPr>
        <w:spacing w:after="0" w:line="240" w:lineRule="auto"/>
        <w:ind w:left="120"/>
        <w:jc w:val="center"/>
        <w:rPr>
          <w:rFonts w:ascii="Times New Roman" w:hAnsi="Times New Roman" w:cs="Times New Roman"/>
        </w:rPr>
      </w:pPr>
      <w:r w:rsidRPr="0028181E">
        <w:rPr>
          <w:rFonts w:ascii="Times New Roman" w:hAnsi="Times New Roman" w:cs="Times New Roman"/>
          <w:b/>
          <w:color w:val="000000"/>
          <w:sz w:val="28"/>
        </w:rPr>
        <w:t>‌</w:t>
      </w:r>
      <w:bookmarkStart w:id="0" w:name="af5b5167-7099-47ec-9866-9052e784200d"/>
      <w:r w:rsidRPr="0028181E">
        <w:rPr>
          <w:rFonts w:ascii="Times New Roman" w:hAnsi="Times New Roman" w:cs="Times New Roman"/>
          <w:b/>
          <w:color w:val="000000"/>
          <w:sz w:val="28"/>
        </w:rPr>
        <w:t>Министерство образования и науки Карачаево-Черкесской Республики</w:t>
      </w:r>
      <w:bookmarkEnd w:id="0"/>
      <w:r w:rsidRPr="0028181E">
        <w:rPr>
          <w:rFonts w:ascii="Times New Roman" w:hAnsi="Times New Roman" w:cs="Times New Roman"/>
          <w:b/>
          <w:color w:val="000000"/>
          <w:sz w:val="28"/>
        </w:rPr>
        <w:t xml:space="preserve">‌‌ </w:t>
      </w:r>
    </w:p>
    <w:p w:rsidR="00CC1D44" w:rsidRPr="0028181E" w:rsidRDefault="00CC1D44" w:rsidP="00CC1D44">
      <w:pPr>
        <w:spacing w:after="0" w:line="240" w:lineRule="auto"/>
        <w:ind w:left="120"/>
        <w:jc w:val="center"/>
        <w:rPr>
          <w:rFonts w:ascii="Times New Roman" w:hAnsi="Times New Roman" w:cs="Times New Roman"/>
        </w:rPr>
      </w:pPr>
      <w:r w:rsidRPr="0028181E">
        <w:rPr>
          <w:rFonts w:ascii="Times New Roman" w:hAnsi="Times New Roman" w:cs="Times New Roman"/>
          <w:b/>
          <w:color w:val="000000"/>
          <w:sz w:val="28"/>
        </w:rPr>
        <w:t>‌</w:t>
      </w:r>
      <w:bookmarkStart w:id="1" w:name="dc3cea46-96ed-491e-818a-be2785bad2e9"/>
      <w:r w:rsidRPr="0028181E">
        <w:rPr>
          <w:rFonts w:ascii="Times New Roman" w:hAnsi="Times New Roman" w:cs="Times New Roman"/>
          <w:b/>
          <w:color w:val="000000"/>
          <w:sz w:val="28"/>
        </w:rPr>
        <w:t xml:space="preserve">Администрация </w:t>
      </w:r>
      <w:proofErr w:type="spellStart"/>
      <w:r w:rsidRPr="0028181E">
        <w:rPr>
          <w:rFonts w:ascii="Times New Roman" w:hAnsi="Times New Roman" w:cs="Times New Roman"/>
          <w:b/>
          <w:color w:val="000000"/>
          <w:sz w:val="28"/>
        </w:rPr>
        <w:t>Усть-Джегутинского</w:t>
      </w:r>
      <w:proofErr w:type="spellEnd"/>
      <w:r w:rsidRPr="0028181E">
        <w:rPr>
          <w:rFonts w:ascii="Times New Roman" w:hAnsi="Times New Roman" w:cs="Times New Roman"/>
          <w:b/>
          <w:color w:val="000000"/>
          <w:sz w:val="28"/>
        </w:rPr>
        <w:t xml:space="preserve"> муниципального района</w:t>
      </w:r>
      <w:bookmarkEnd w:id="1"/>
      <w:r w:rsidRPr="0028181E">
        <w:rPr>
          <w:rFonts w:ascii="Times New Roman" w:hAnsi="Times New Roman" w:cs="Times New Roman"/>
          <w:b/>
          <w:color w:val="000000"/>
          <w:sz w:val="28"/>
        </w:rPr>
        <w:t>‌</w:t>
      </w:r>
      <w:r w:rsidRPr="0028181E">
        <w:rPr>
          <w:rFonts w:ascii="Times New Roman" w:hAnsi="Times New Roman" w:cs="Times New Roman"/>
          <w:color w:val="000000"/>
          <w:sz w:val="28"/>
        </w:rPr>
        <w:t>​</w:t>
      </w:r>
    </w:p>
    <w:p w:rsidR="00CC1D44" w:rsidRPr="0028181E" w:rsidRDefault="00CC1D44" w:rsidP="00CC1D44">
      <w:pPr>
        <w:spacing w:after="0" w:line="240" w:lineRule="auto"/>
        <w:ind w:left="120"/>
        <w:jc w:val="center"/>
        <w:rPr>
          <w:rFonts w:ascii="Times New Roman" w:hAnsi="Times New Roman" w:cs="Times New Roman"/>
        </w:rPr>
      </w:pPr>
      <w:r w:rsidRPr="0028181E">
        <w:rPr>
          <w:rFonts w:ascii="Times New Roman" w:hAnsi="Times New Roman" w:cs="Times New Roman"/>
          <w:b/>
          <w:color w:val="000000"/>
          <w:sz w:val="28"/>
        </w:rPr>
        <w:t xml:space="preserve">МБОУ "Гимназия №6 </w:t>
      </w:r>
      <w:proofErr w:type="spellStart"/>
      <w:r w:rsidRPr="0028181E">
        <w:rPr>
          <w:rFonts w:ascii="Times New Roman" w:hAnsi="Times New Roman" w:cs="Times New Roman"/>
          <w:b/>
          <w:color w:val="000000"/>
          <w:sz w:val="28"/>
        </w:rPr>
        <w:t>г</w:t>
      </w:r>
      <w:proofErr w:type="gramStart"/>
      <w:r w:rsidRPr="0028181E">
        <w:rPr>
          <w:rFonts w:ascii="Times New Roman" w:hAnsi="Times New Roman" w:cs="Times New Roman"/>
          <w:b/>
          <w:color w:val="000000"/>
          <w:sz w:val="28"/>
        </w:rPr>
        <w:t>.У</w:t>
      </w:r>
      <w:proofErr w:type="gramEnd"/>
      <w:r w:rsidRPr="0028181E">
        <w:rPr>
          <w:rFonts w:ascii="Times New Roman" w:hAnsi="Times New Roman" w:cs="Times New Roman"/>
          <w:b/>
          <w:color w:val="000000"/>
          <w:sz w:val="28"/>
        </w:rPr>
        <w:t>сть-Джегуты</w:t>
      </w:r>
      <w:proofErr w:type="spellEnd"/>
      <w:r w:rsidRPr="0028181E">
        <w:rPr>
          <w:rFonts w:ascii="Times New Roman" w:hAnsi="Times New Roman" w:cs="Times New Roman"/>
          <w:b/>
          <w:color w:val="000000"/>
          <w:sz w:val="28"/>
        </w:rPr>
        <w:t>"</w:t>
      </w:r>
    </w:p>
    <w:p w:rsidR="00CC1D44" w:rsidRDefault="00CC1D44" w:rsidP="00CC1D44">
      <w:pPr>
        <w:keepNext/>
        <w:autoSpaceDE w:val="0"/>
        <w:spacing w:after="0" w:line="360" w:lineRule="auto"/>
        <w:rPr>
          <w:rFonts w:ascii="Times New Roman" w:hAnsi="Times New Roman"/>
          <w:b/>
          <w:bCs/>
          <w:caps/>
          <w:sz w:val="36"/>
          <w:szCs w:val="36"/>
        </w:rPr>
      </w:pPr>
    </w:p>
    <w:p w:rsidR="00EC5A5D" w:rsidRDefault="00EC5A5D" w:rsidP="00EC5A5D">
      <w:pPr>
        <w:jc w:val="center"/>
        <w:rPr>
          <w:rFonts w:ascii="Arial" w:eastAsia="SimSun" w:hAnsi="Arial" w:cs="Mangal"/>
          <w:kern w:val="2"/>
          <w:sz w:val="20"/>
          <w:szCs w:val="24"/>
          <w:lang w:eastAsia="hi-IN" w:bidi="hi-IN"/>
        </w:rPr>
      </w:pPr>
    </w:p>
    <w:p w:rsidR="00EC5A5D" w:rsidRDefault="00EC5A5D" w:rsidP="00EC5A5D">
      <w:pPr>
        <w:rPr>
          <w:rFonts w:ascii="Times New Roman" w:hAnsi="Times New Roman"/>
          <w:sz w:val="28"/>
          <w:szCs w:val="28"/>
        </w:rPr>
      </w:pPr>
    </w:p>
    <w:p w:rsidR="00EC5A5D" w:rsidRDefault="00EC5A5D" w:rsidP="00EC5A5D">
      <w:pPr>
        <w:jc w:val="center"/>
        <w:rPr>
          <w:rFonts w:ascii="Times New Roman" w:hAnsi="Times New Roman"/>
          <w:sz w:val="28"/>
          <w:szCs w:val="28"/>
        </w:rPr>
      </w:pPr>
    </w:p>
    <w:p w:rsidR="00EC5A5D" w:rsidRDefault="00EC5A5D" w:rsidP="00EC5A5D">
      <w:pPr>
        <w:rPr>
          <w:rFonts w:ascii="Times New Roman" w:hAnsi="Times New Roman"/>
          <w:sz w:val="28"/>
          <w:szCs w:val="28"/>
        </w:rPr>
      </w:pPr>
    </w:p>
    <w:p w:rsidR="00EC5A5D" w:rsidRDefault="00EC5A5D" w:rsidP="00EC5A5D">
      <w:pPr>
        <w:spacing w:line="240" w:lineRule="auto"/>
        <w:jc w:val="center"/>
        <w:rPr>
          <w:rFonts w:ascii="Times New Roman" w:hAnsi="Times New Roman"/>
          <w:b/>
          <w:sz w:val="96"/>
          <w:szCs w:val="96"/>
        </w:rPr>
      </w:pPr>
      <w:r>
        <w:rPr>
          <w:rFonts w:ascii="Times New Roman" w:hAnsi="Times New Roman"/>
          <w:b/>
          <w:sz w:val="96"/>
          <w:szCs w:val="96"/>
        </w:rPr>
        <w:t>Рабочая программа секции</w:t>
      </w:r>
    </w:p>
    <w:p w:rsidR="00EC5A5D" w:rsidRDefault="00EC5A5D" w:rsidP="00EC5A5D">
      <w:pPr>
        <w:spacing w:line="240" w:lineRule="auto"/>
        <w:rPr>
          <w:rFonts w:ascii="Times New Roman" w:hAnsi="Times New Roman"/>
          <w:b/>
          <w:sz w:val="96"/>
          <w:szCs w:val="96"/>
        </w:rPr>
      </w:pPr>
      <w:r>
        <w:rPr>
          <w:rFonts w:ascii="Times New Roman" w:hAnsi="Times New Roman"/>
          <w:b/>
          <w:sz w:val="96"/>
          <w:szCs w:val="96"/>
        </w:rPr>
        <w:t xml:space="preserve">по  лёгкой атлетике </w:t>
      </w:r>
    </w:p>
    <w:p w:rsidR="00EC5A5D" w:rsidRDefault="00EC5A5D" w:rsidP="00EC5A5D">
      <w:pPr>
        <w:jc w:val="center"/>
        <w:rPr>
          <w:rFonts w:ascii="Times New Roman" w:hAnsi="Times New Roman"/>
          <w:sz w:val="96"/>
          <w:szCs w:val="96"/>
        </w:rPr>
      </w:pPr>
    </w:p>
    <w:p w:rsidR="00EC5A5D" w:rsidRDefault="00EC5A5D" w:rsidP="00EC5A5D">
      <w:pPr>
        <w:rPr>
          <w:rFonts w:ascii="Times New Roman" w:hAnsi="Times New Roman"/>
          <w:b/>
          <w:sz w:val="32"/>
          <w:szCs w:val="32"/>
        </w:rPr>
      </w:pPr>
      <w:r>
        <w:rPr>
          <w:rFonts w:ascii="Times New Roman" w:hAnsi="Times New Roman"/>
          <w:b/>
          <w:sz w:val="32"/>
          <w:szCs w:val="32"/>
        </w:rPr>
        <w:t xml:space="preserve">Классы: </w:t>
      </w:r>
      <w:r w:rsidR="00F45C49">
        <w:rPr>
          <w:rFonts w:ascii="Times New Roman" w:hAnsi="Times New Roman"/>
          <w:b/>
          <w:sz w:val="32"/>
          <w:szCs w:val="32"/>
        </w:rPr>
        <w:t>5,6</w:t>
      </w:r>
    </w:p>
    <w:p w:rsidR="00EC5A5D" w:rsidRDefault="00EC5A5D" w:rsidP="00EC5A5D">
      <w:pPr>
        <w:rPr>
          <w:rFonts w:ascii="Times New Roman" w:hAnsi="Times New Roman"/>
          <w:b/>
          <w:bCs/>
          <w:sz w:val="32"/>
          <w:szCs w:val="32"/>
        </w:rPr>
      </w:pPr>
      <w:r>
        <w:rPr>
          <w:rFonts w:ascii="Times New Roman" w:hAnsi="Times New Roman"/>
          <w:b/>
          <w:bCs/>
          <w:sz w:val="32"/>
          <w:szCs w:val="32"/>
        </w:rPr>
        <w:t xml:space="preserve">Учитель:  </w:t>
      </w:r>
      <w:r w:rsidR="00F45C49">
        <w:rPr>
          <w:rFonts w:ascii="Times New Roman" w:hAnsi="Times New Roman"/>
          <w:b/>
          <w:bCs/>
          <w:sz w:val="32"/>
          <w:szCs w:val="32"/>
        </w:rPr>
        <w:t>Аджиев Руслан Юнусович</w:t>
      </w:r>
    </w:p>
    <w:p w:rsidR="00EC5A5D" w:rsidRDefault="00EC5A5D" w:rsidP="00EC5A5D">
      <w:pPr>
        <w:rPr>
          <w:rFonts w:ascii="Times New Roman" w:hAnsi="Times New Roman"/>
          <w:b/>
          <w:bCs/>
          <w:sz w:val="32"/>
          <w:szCs w:val="32"/>
        </w:rPr>
      </w:pPr>
    </w:p>
    <w:p w:rsidR="00EC5A5D" w:rsidRDefault="00EC5A5D" w:rsidP="00EC5A5D">
      <w:pPr>
        <w:rPr>
          <w:rFonts w:ascii="Times New Roman" w:hAnsi="Times New Roman"/>
          <w:b/>
          <w:bCs/>
          <w:sz w:val="32"/>
          <w:szCs w:val="32"/>
        </w:rPr>
      </w:pPr>
      <w:r>
        <w:rPr>
          <w:rFonts w:ascii="Times New Roman" w:hAnsi="Times New Roman"/>
          <w:b/>
          <w:bCs/>
          <w:sz w:val="32"/>
          <w:szCs w:val="32"/>
        </w:rPr>
        <w:t>Количество часов:</w:t>
      </w:r>
    </w:p>
    <w:p w:rsidR="00EC5A5D" w:rsidRDefault="009363D9" w:rsidP="00EC5A5D">
      <w:pPr>
        <w:rPr>
          <w:rFonts w:ascii="Times New Roman" w:hAnsi="Times New Roman"/>
          <w:bCs/>
          <w:sz w:val="32"/>
          <w:szCs w:val="32"/>
        </w:rPr>
      </w:pPr>
      <w:r>
        <w:rPr>
          <w:rFonts w:ascii="Times New Roman" w:hAnsi="Times New Roman"/>
          <w:bCs/>
          <w:sz w:val="32"/>
          <w:szCs w:val="32"/>
        </w:rPr>
        <w:t>Всего 102 часа; в неделю 3</w:t>
      </w:r>
      <w:r w:rsidR="00EC5A5D">
        <w:rPr>
          <w:rFonts w:ascii="Times New Roman" w:hAnsi="Times New Roman"/>
          <w:bCs/>
          <w:sz w:val="32"/>
          <w:szCs w:val="32"/>
        </w:rPr>
        <w:t xml:space="preserve"> часа</w:t>
      </w:r>
    </w:p>
    <w:p w:rsidR="00EC5A5D" w:rsidRDefault="00EC5A5D" w:rsidP="00EC5A5D">
      <w:pPr>
        <w:rPr>
          <w:rFonts w:ascii="Times New Roman" w:hAnsi="Times New Roman"/>
          <w:b/>
          <w:bCs/>
          <w:sz w:val="32"/>
          <w:szCs w:val="32"/>
        </w:rPr>
      </w:pPr>
    </w:p>
    <w:p w:rsidR="00EC5A5D" w:rsidRDefault="009363D9" w:rsidP="00EC5A5D">
      <w:pPr>
        <w:rPr>
          <w:rFonts w:ascii="Times New Roman" w:hAnsi="Times New Roman"/>
          <w:b/>
          <w:sz w:val="28"/>
          <w:szCs w:val="28"/>
        </w:rPr>
      </w:pPr>
      <w:r>
        <w:rPr>
          <w:rFonts w:ascii="Times New Roman" w:hAnsi="Times New Roman"/>
          <w:b/>
          <w:sz w:val="28"/>
          <w:szCs w:val="28"/>
        </w:rPr>
        <w:t xml:space="preserve">                            </w:t>
      </w:r>
      <w:r w:rsidR="00CC1D44">
        <w:rPr>
          <w:rFonts w:ascii="Times New Roman" w:hAnsi="Times New Roman"/>
          <w:b/>
          <w:sz w:val="28"/>
          <w:szCs w:val="28"/>
        </w:rPr>
        <w:t>2023-2024</w:t>
      </w:r>
      <w:r w:rsidR="00F45C49">
        <w:rPr>
          <w:rFonts w:ascii="Times New Roman" w:hAnsi="Times New Roman"/>
          <w:b/>
          <w:sz w:val="28"/>
          <w:szCs w:val="28"/>
        </w:rPr>
        <w:t>уч</w:t>
      </w:r>
      <w:proofErr w:type="gramStart"/>
      <w:r w:rsidR="00F45C49">
        <w:rPr>
          <w:rFonts w:ascii="Times New Roman" w:hAnsi="Times New Roman"/>
          <w:b/>
          <w:sz w:val="28"/>
          <w:szCs w:val="28"/>
        </w:rPr>
        <w:t>.г</w:t>
      </w:r>
      <w:proofErr w:type="gramEnd"/>
      <w:r w:rsidR="00F45C49">
        <w:rPr>
          <w:rFonts w:ascii="Times New Roman" w:hAnsi="Times New Roman"/>
          <w:b/>
          <w:sz w:val="28"/>
          <w:szCs w:val="28"/>
        </w:rPr>
        <w:t>од</w:t>
      </w:r>
    </w:p>
    <w:p w:rsidR="00CC1D44" w:rsidRPr="00EC5A5D" w:rsidRDefault="00CC1D44" w:rsidP="00EC5A5D">
      <w:pPr>
        <w:rPr>
          <w:rFonts w:ascii="Times New Roman" w:hAnsi="Times New Roman"/>
          <w:b/>
          <w:bCs/>
          <w:sz w:val="32"/>
          <w:szCs w:val="32"/>
        </w:rPr>
      </w:pPr>
    </w:p>
    <w:p w:rsidR="00486003" w:rsidRDefault="00486003" w:rsidP="004860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Пояснительная записка.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Программа одного года обучения направлена на ознакомление с видами легкой атлетики, укрепление здоровья и закаливание организма </w:t>
      </w:r>
      <w:proofErr w:type="gramStart"/>
      <w:r>
        <w:rPr>
          <w:rFonts w:ascii="Times New Roman" w:eastAsia="Times New Roman" w:hAnsi="Times New Roman" w:cs="Times New Roman"/>
          <w:color w:val="000000"/>
          <w:sz w:val="24"/>
          <w:szCs w:val="24"/>
          <w:lang w:eastAsia="ru-RU"/>
        </w:rPr>
        <w:t>занимающихся</w:t>
      </w:r>
      <w:proofErr w:type="gramEnd"/>
      <w:r>
        <w:rPr>
          <w:rFonts w:ascii="Times New Roman" w:eastAsia="Times New Roman" w:hAnsi="Times New Roman" w:cs="Times New Roman"/>
          <w:color w:val="000000"/>
          <w:sz w:val="24"/>
          <w:szCs w:val="24"/>
          <w:lang w:eastAsia="ru-RU"/>
        </w:rPr>
        <w:t>, воспитание интереса к занятиям легкой атлетикой, создание базы разносторонней физической и функциональной подготовленности.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Данная программа предназначена для занятий в спортивной секции по легкой атлетике для 5-9 классов. Она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w:t>
      </w:r>
      <w:r w:rsidR="00F45C49">
        <w:rPr>
          <w:rFonts w:ascii="Times New Roman" w:eastAsia="Times New Roman" w:hAnsi="Times New Roman" w:cs="Times New Roman"/>
          <w:color w:val="000000"/>
          <w:sz w:val="24"/>
          <w:szCs w:val="24"/>
          <w:lang w:eastAsia="ru-RU"/>
        </w:rPr>
        <w:t xml:space="preserve">их занятий. Занятия проходят три </w:t>
      </w:r>
      <w:r>
        <w:rPr>
          <w:rFonts w:ascii="Times New Roman" w:eastAsia="Times New Roman" w:hAnsi="Times New Roman" w:cs="Times New Roman"/>
          <w:color w:val="000000"/>
          <w:sz w:val="24"/>
          <w:szCs w:val="24"/>
          <w:lang w:eastAsia="ru-RU"/>
        </w:rPr>
        <w:t xml:space="preserve"> раза в неделю по 1 часу.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Набор в группы осуществляется не на конкурсной основе, главное – желание ребенка заниматься в кружке. Кроме того, предусматриваются индивидуальные занятия, которые направлены на развитие детей, подготовленных слабее. Набор в группу детей </w:t>
      </w:r>
      <w:r w:rsidR="00F45C49">
        <w:rPr>
          <w:rFonts w:ascii="Times New Roman" w:eastAsia="Times New Roman" w:hAnsi="Times New Roman" w:cs="Times New Roman"/>
          <w:color w:val="000000"/>
          <w:sz w:val="24"/>
          <w:szCs w:val="24"/>
          <w:lang w:eastAsia="ru-RU"/>
        </w:rPr>
        <w:t xml:space="preserve">среднего и </w:t>
      </w:r>
      <w:r>
        <w:rPr>
          <w:rFonts w:ascii="Times New Roman" w:eastAsia="Times New Roman" w:hAnsi="Times New Roman" w:cs="Times New Roman"/>
          <w:color w:val="000000"/>
          <w:sz w:val="24"/>
          <w:szCs w:val="24"/>
          <w:lang w:eastAsia="ru-RU"/>
        </w:rPr>
        <w:t>старшего возраста, учитывает увеличение физической нагрузки.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Цели программы: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развитие основных физических качеств и способностей, укрепление здоровья, расширение функциональных возможностей организма;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освоение знаний о легкой атлетике, ее истории и современном развитии, роли в формировании здорового образа жизни;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освоение и совершенствование техники легкоатлетических видов спорта.</w:t>
      </w:r>
    </w:p>
    <w:p w:rsidR="00F45C49" w:rsidRDefault="00486003" w:rsidP="004860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w:t>
      </w:r>
      <w:r>
        <w:rPr>
          <w:rFonts w:ascii="Times New Roman" w:eastAsia="Times New Roman" w:hAnsi="Times New Roman" w:cs="Times New Roman"/>
          <w:b/>
          <w:bCs/>
          <w:color w:val="000000"/>
          <w:sz w:val="24"/>
          <w:szCs w:val="24"/>
          <w:lang w:eastAsia="ru-RU"/>
        </w:rPr>
        <w:t>Задачи: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укрепление здоровья и содействие правильному физическому развитию школьников;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обучение жизненно важным двигательным навыкам и умениям в ходьбе, беге, прыжках и метаниях;</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br/>
        <w:t>-</w:t>
      </w:r>
      <w:proofErr w:type="gramEnd"/>
      <w:r>
        <w:rPr>
          <w:rFonts w:ascii="Times New Roman" w:eastAsia="Times New Roman" w:hAnsi="Times New Roman" w:cs="Times New Roman"/>
          <w:color w:val="000000"/>
          <w:sz w:val="24"/>
          <w:szCs w:val="24"/>
          <w:lang w:eastAsia="ru-RU"/>
        </w:rPr>
        <w:t xml:space="preserve">подготовка разносторонне физически развитых, волевых, смелых и дисциплинированных юных </w:t>
      </w:r>
      <w:r>
        <w:rPr>
          <w:rFonts w:ascii="Times New Roman" w:eastAsia="Times New Roman" w:hAnsi="Times New Roman" w:cs="Times New Roman"/>
          <w:color w:val="000000"/>
          <w:sz w:val="24"/>
          <w:szCs w:val="24"/>
          <w:lang w:eastAsia="ru-RU"/>
        </w:rPr>
        <w:lastRenderedPageBreak/>
        <w:t>спортсменов, готовых к труду и защите Родины;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-подготовка общественного актива организаторов спортивно-массовой работы по легкой атлетике для общеобразовательной школы.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Ожидаемые результаты:</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br/>
        <w:t>-</w:t>
      </w:r>
      <w:proofErr w:type="gramEnd"/>
      <w:r>
        <w:rPr>
          <w:rFonts w:ascii="Times New Roman" w:eastAsia="Times New Roman" w:hAnsi="Times New Roman" w:cs="Times New Roman"/>
          <w:color w:val="000000"/>
          <w:sz w:val="24"/>
          <w:szCs w:val="24"/>
          <w:lang w:eastAsia="ru-RU"/>
        </w:rPr>
        <w:t>желание заниматься тем или иным видом легкой атлетики.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-стремление овладеть основами техники бега, прыжков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-расширение знаний по вопросам правил соревнований.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-повышение уровня разносторонней физической подготовленности.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-освоить технику бега на короткие и средние дистанции.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-иметь представление о технике бега на длинные дистанции.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-развитие волевых качеств: целеустремленности, настойчивости, решительности, смелости, самообладания.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-интерес родителей к занятиям ребенка в кружке.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Контрольно-нормативные требования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Важным звеном управления подготовкой юных спортсменов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юных спортсменов. Он используется для оценки эффективности средств и методов тренировки.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Один из главных вопросов в управлении тренировочным процессом – правильный выбор контрольных упражнений (тестов). Учебная программа предусматривает следующие контрольные упражнения (бег на 30, 60, 100, 1000 м, челночный бег 3х10м, прыжок в длину с места, подтягивания, наклоны туловища, сидя на полу, метание набивного мяча на дальность). Все они наиболее полно характеризуют развитие основных физических качеств.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Контрольное тестирование должно проводиться в процессе тренировки на протяжении 1-2 недель за 1-1,5 недели до соревнований.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Список использованной литературы.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 Белоусова В.В. «Воспитание в спорте».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2.Былеева Л.Л. «Подвижные игры».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3. </w:t>
      </w:r>
      <w:proofErr w:type="spellStart"/>
      <w:r>
        <w:rPr>
          <w:rFonts w:ascii="Times New Roman" w:eastAsia="Times New Roman" w:hAnsi="Times New Roman" w:cs="Times New Roman"/>
          <w:color w:val="000000"/>
          <w:sz w:val="24"/>
          <w:szCs w:val="24"/>
          <w:lang w:eastAsia="ru-RU"/>
        </w:rPr>
        <w:t>Вамк</w:t>
      </w:r>
      <w:proofErr w:type="spellEnd"/>
      <w:r>
        <w:rPr>
          <w:rFonts w:ascii="Times New Roman" w:eastAsia="Times New Roman" w:hAnsi="Times New Roman" w:cs="Times New Roman"/>
          <w:color w:val="000000"/>
          <w:sz w:val="24"/>
          <w:szCs w:val="24"/>
          <w:lang w:eastAsia="ru-RU"/>
        </w:rPr>
        <w:t xml:space="preserve"> Б.В. «Тренерам юных легкоатлетов».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 Добровольский В.К. «Физическая культура и здоровье». М. 1982г.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5. </w:t>
      </w:r>
      <w:proofErr w:type="spellStart"/>
      <w:r>
        <w:rPr>
          <w:rFonts w:ascii="Times New Roman" w:eastAsia="Times New Roman" w:hAnsi="Times New Roman" w:cs="Times New Roman"/>
          <w:color w:val="000000"/>
          <w:sz w:val="24"/>
          <w:szCs w:val="24"/>
          <w:lang w:eastAsia="ru-RU"/>
        </w:rPr>
        <w:t>Куколевский</w:t>
      </w:r>
      <w:proofErr w:type="spellEnd"/>
      <w:r>
        <w:rPr>
          <w:rFonts w:ascii="Times New Roman" w:eastAsia="Times New Roman" w:hAnsi="Times New Roman" w:cs="Times New Roman"/>
          <w:color w:val="000000"/>
          <w:sz w:val="24"/>
          <w:szCs w:val="24"/>
          <w:lang w:eastAsia="ru-RU"/>
        </w:rPr>
        <w:t xml:space="preserve"> Г.М. «Советы врача спортсмену».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6. </w:t>
      </w:r>
      <w:proofErr w:type="spellStart"/>
      <w:r>
        <w:rPr>
          <w:rFonts w:ascii="Times New Roman" w:eastAsia="Times New Roman" w:hAnsi="Times New Roman" w:cs="Times New Roman"/>
          <w:color w:val="000000"/>
          <w:sz w:val="24"/>
          <w:szCs w:val="24"/>
          <w:lang w:eastAsia="ru-RU"/>
        </w:rPr>
        <w:t>Лыхов</w:t>
      </w:r>
      <w:proofErr w:type="spellEnd"/>
      <w:r>
        <w:rPr>
          <w:rFonts w:ascii="Times New Roman" w:eastAsia="Times New Roman" w:hAnsi="Times New Roman" w:cs="Times New Roman"/>
          <w:color w:val="000000"/>
          <w:sz w:val="24"/>
          <w:szCs w:val="24"/>
          <w:lang w:eastAsia="ru-RU"/>
        </w:rPr>
        <w:t xml:space="preserve"> В.И. «Судейство соревнований по легкой атлетике». М. 1988г.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7. Ломан В. «Бег. Прыжки. Метание». Пер. с немецкого. М. 1988г.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8. Попов В. Б. «Прыжки в длину». М. 1981г.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9. </w:t>
      </w:r>
      <w:proofErr w:type="spellStart"/>
      <w:r>
        <w:rPr>
          <w:rFonts w:ascii="Times New Roman" w:eastAsia="Times New Roman" w:hAnsi="Times New Roman" w:cs="Times New Roman"/>
          <w:color w:val="000000"/>
          <w:sz w:val="24"/>
          <w:szCs w:val="24"/>
          <w:lang w:eastAsia="ru-RU"/>
        </w:rPr>
        <w:t>Торабрин</w:t>
      </w:r>
      <w:proofErr w:type="spellEnd"/>
      <w:r>
        <w:rPr>
          <w:rFonts w:ascii="Times New Roman" w:eastAsia="Times New Roman" w:hAnsi="Times New Roman" w:cs="Times New Roman"/>
          <w:color w:val="000000"/>
          <w:sz w:val="24"/>
          <w:szCs w:val="24"/>
          <w:lang w:eastAsia="ru-RU"/>
        </w:rPr>
        <w:t xml:space="preserve"> И., Чумаков А. «Спортивная смена». М.1982г.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10. Уваров В. «</w:t>
      </w:r>
      <w:proofErr w:type="gramStart"/>
      <w:r>
        <w:rPr>
          <w:rFonts w:ascii="Times New Roman" w:eastAsia="Times New Roman" w:hAnsi="Times New Roman" w:cs="Times New Roman"/>
          <w:color w:val="000000"/>
          <w:sz w:val="24"/>
          <w:szCs w:val="24"/>
          <w:lang w:eastAsia="ru-RU"/>
        </w:rPr>
        <w:t>Смелые</w:t>
      </w:r>
      <w:proofErr w:type="gramEnd"/>
      <w:r>
        <w:rPr>
          <w:rFonts w:ascii="Times New Roman" w:eastAsia="Times New Roman" w:hAnsi="Times New Roman" w:cs="Times New Roman"/>
          <w:color w:val="000000"/>
          <w:sz w:val="24"/>
          <w:szCs w:val="24"/>
          <w:lang w:eastAsia="ru-RU"/>
        </w:rPr>
        <w:t xml:space="preserve"> и ловкие». М. 1982г.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11. Филин В.П. «Воспитание физических качеств у юных спортсменов». М. 1984г.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Техника безопасности на занятиях по легкой атлетике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 Общие требования безопасности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1.1. К занятиям легкой атлетикой допускаются учащиеся, прошедшие инструктаж по охране труда, медицинский осмотр и не имеющие противопоказаний по состоянию здоровья.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1.2. При проведении занятий по легкой атлетике соблюдать правила поведения, расписание учебных занятий, установленные режимы занятий и отдыха.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1.3. </w:t>
      </w:r>
      <w:proofErr w:type="gramStart"/>
      <w:r>
        <w:rPr>
          <w:rFonts w:ascii="Times New Roman" w:eastAsia="Times New Roman" w:hAnsi="Times New Roman" w:cs="Times New Roman"/>
          <w:color w:val="000000"/>
          <w:sz w:val="24"/>
          <w:szCs w:val="24"/>
          <w:lang w:eastAsia="ru-RU"/>
        </w:rPr>
        <w:t>При проведении занятий по легкой атлетике возможно воздействие на обучающихся следующих опасных факторов: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травмы при падении на скользком грунте или твердом покрытии;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травмы при нахождении в зоне броска во время занятий по метанию;</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выполнение упражнений без разминки.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1.4.</w:t>
      </w:r>
      <w:proofErr w:type="gramEnd"/>
      <w:r>
        <w:rPr>
          <w:rFonts w:ascii="Times New Roman" w:eastAsia="Times New Roman" w:hAnsi="Times New Roman" w:cs="Times New Roman"/>
          <w:color w:val="000000"/>
          <w:sz w:val="24"/>
          <w:szCs w:val="24"/>
          <w:lang w:eastAsia="ru-RU"/>
        </w:rPr>
        <w:t xml:space="preserve"> При проведении занятий по легкой атлетике должна быть </w:t>
      </w:r>
      <w:proofErr w:type="spellStart"/>
      <w:r>
        <w:rPr>
          <w:rFonts w:ascii="Times New Roman" w:eastAsia="Times New Roman" w:hAnsi="Times New Roman" w:cs="Times New Roman"/>
          <w:color w:val="000000"/>
          <w:sz w:val="24"/>
          <w:szCs w:val="24"/>
          <w:lang w:eastAsia="ru-RU"/>
        </w:rPr>
        <w:t>медаптечка</w:t>
      </w:r>
      <w:proofErr w:type="spellEnd"/>
      <w:r>
        <w:rPr>
          <w:rFonts w:ascii="Times New Roman" w:eastAsia="Times New Roman" w:hAnsi="Times New Roman" w:cs="Times New Roman"/>
          <w:color w:val="000000"/>
          <w:sz w:val="24"/>
          <w:szCs w:val="24"/>
          <w:lang w:eastAsia="ru-RU"/>
        </w:rPr>
        <w:t xml:space="preserve"> с набором необходимых медикаментов и перевязочных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оказания первой помощи при травмах.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1.5. О несчастном случае пострадавший или очевидец несчастного случая обязан немедленно сообщить учителю (преподавателю, воспитателю), который информирует об этом администрацию учреждения. При неисправности спортивного инвентаря прекратить занятия и сообщить об этом учителю (преподавателю, воспитателю).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1.6. В процессе занятий обучающиеся должны соблюдать порядок проведения учебных занятий и правила личной гигиены.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1.7. 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внеплановый инструктаж по охране труда.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1.8. Грабли и лопаты нельзя оставлять на местах занятий. Грабли надо класть зубьями вниз, а спортивную обувь — шипами вниз.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 Требования безопасности перед началом занятий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2.1. Надеть спортивный костюм и спортивную обувь с нескользкой подошвой.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2.2. Тщательно разрыхлить песок в прыжковой яме - месте приземления, проверить отсутствие в песке посторонних предметов.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2.3. Протереть насухо спортивные снаряды для метания (диск, ядро, гранату и т. п.).</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2.4. Провести разминку.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 Требования безопасности во время занятий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3.1. При групповом старте на короткие дистанции бежать только по своей дорожке. Дорожка должна продолжаться не менее чем на 15 м за финишную отметку.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3.2. Во избежание столкновений исключить резко «стопорящую» остановку.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3.3. Не выполнять прыжки на неровном, рыхлом и скользком грунте, не приземляться при прыжках на руки.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3.4. Перед выполнением упражнений по метанию посмотреть, нет ли людей в секторе метания.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3.5. Не производить метания без разрешения учителя (преподавателя), не оставлять без присмотра спортивный инвентарь.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3.6. Не стоять справа от метающего, не находиться в зоне броска, не ходить за снарядами для метания без разрешения учителя (преподавателя).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3.7. Не подавать снаряд для метания друг другу броском.</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3.8. Бег на стадионе проводить только в направлении против часовой стрелки;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3.9. в качестве финишной ленточки использовать только легко рвущиеся ткани, шерстяные нитки. Использование капроновых, нейлоновых тканей и ниток запрещено;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3.10. запрещается проводить одновременно занятия несовместимыми видами спорта (например, футбол и метание, футбол и бег).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 Требования безопасности в аварийных ситуациях</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4.1. При плохом самочувствии прекратить занятия и сообщить об этом учителю (преподавателю).</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4.2.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 Требования безопасности по окончании занятий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5.1. Убрать в отведенное место для хранения спортивный инвентарь.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5.2. Снять спортивный костюм и спортивную обувь.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5.3. Принять душ или тщательно вымыть лицо и руки с мылом.</w:t>
      </w: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486003" w:rsidRDefault="00486003" w:rsidP="004860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br/>
      </w:r>
      <w:r>
        <w:rPr>
          <w:rFonts w:ascii="Times New Roman" w:eastAsia="Times New Roman" w:hAnsi="Times New Roman" w:cs="Times New Roman"/>
          <w:b/>
          <w:bCs/>
          <w:color w:val="000000"/>
          <w:sz w:val="24"/>
          <w:szCs w:val="24"/>
          <w:lang w:eastAsia="ru-RU"/>
        </w:rPr>
        <w:t>Почасовое планирование.</w:t>
      </w:r>
      <w:r>
        <w:rPr>
          <w:rFonts w:ascii="Times New Roman" w:eastAsia="Times New Roman" w:hAnsi="Times New Roman" w:cs="Times New Roman"/>
          <w:color w:val="000000"/>
          <w:sz w:val="24"/>
          <w:szCs w:val="24"/>
          <w:lang w:eastAsia="ru-RU"/>
        </w:rPr>
        <w:br/>
      </w:r>
    </w:p>
    <w:tbl>
      <w:tblPr>
        <w:tblStyle w:val="a3"/>
        <w:tblpPr w:leftFromText="180" w:rightFromText="180" w:bottomFromText="200" w:vertAnchor="text" w:tblpY="1"/>
        <w:tblW w:w="10350" w:type="dxa"/>
        <w:tblLook w:val="04A0"/>
      </w:tblPr>
      <w:tblGrid>
        <w:gridCol w:w="539"/>
        <w:gridCol w:w="6646"/>
        <w:gridCol w:w="1017"/>
        <w:gridCol w:w="1027"/>
        <w:gridCol w:w="15"/>
        <w:gridCol w:w="15"/>
        <w:gridCol w:w="1091"/>
      </w:tblGrid>
      <w:tr w:rsidR="00F45C49" w:rsidTr="00F45C49">
        <w:trPr>
          <w:trHeight w:val="555"/>
        </w:trPr>
        <w:tc>
          <w:tcPr>
            <w:tcW w:w="540" w:type="dxa"/>
            <w:vMerge w:val="restart"/>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w:t>
            </w:r>
          </w:p>
        </w:tc>
        <w:tc>
          <w:tcPr>
            <w:tcW w:w="6795" w:type="dxa"/>
            <w:vMerge w:val="restart"/>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Содержание занятий</w:t>
            </w:r>
          </w:p>
        </w:tc>
        <w:tc>
          <w:tcPr>
            <w:tcW w:w="850" w:type="dxa"/>
            <w:vMerge w:val="restart"/>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Кол-во часов</w:t>
            </w:r>
          </w:p>
        </w:tc>
        <w:tc>
          <w:tcPr>
            <w:tcW w:w="2165" w:type="dxa"/>
            <w:gridSpan w:val="4"/>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Дата</w:t>
            </w:r>
          </w:p>
        </w:tc>
      </w:tr>
      <w:tr w:rsidR="00F45C49" w:rsidTr="00F45C49">
        <w:trPr>
          <w:trHeight w:val="735"/>
        </w:trPr>
        <w:tc>
          <w:tcPr>
            <w:tcW w:w="540" w:type="dxa"/>
            <w:vMerge/>
          </w:tcPr>
          <w:p w:rsidR="00F45C49" w:rsidRDefault="00F45C49" w:rsidP="00F45C49">
            <w:pPr>
              <w:rPr>
                <w:rFonts w:ascii="Times New Roman" w:eastAsia="Times New Roman" w:hAnsi="Times New Roman" w:cs="Times New Roman"/>
                <w:sz w:val="24"/>
                <w:szCs w:val="24"/>
                <w:lang w:eastAsia="ru-RU"/>
              </w:rPr>
            </w:pPr>
          </w:p>
        </w:tc>
        <w:tc>
          <w:tcPr>
            <w:tcW w:w="6795" w:type="dxa"/>
            <w:vMerge/>
          </w:tcPr>
          <w:p w:rsidR="00F45C49" w:rsidRDefault="00F45C49" w:rsidP="00F45C49">
            <w:pPr>
              <w:rPr>
                <w:rFonts w:ascii="Times New Roman" w:eastAsia="Times New Roman" w:hAnsi="Times New Roman" w:cs="Times New Roman"/>
                <w:sz w:val="24"/>
                <w:szCs w:val="24"/>
                <w:lang w:eastAsia="ru-RU"/>
              </w:rPr>
            </w:pPr>
          </w:p>
        </w:tc>
        <w:tc>
          <w:tcPr>
            <w:tcW w:w="850" w:type="dxa"/>
            <w:vMerge/>
          </w:tcPr>
          <w:p w:rsidR="00F45C49" w:rsidRDefault="00F45C49" w:rsidP="00F45C49">
            <w:pPr>
              <w:rPr>
                <w:rFonts w:ascii="Times New Roman" w:eastAsia="Times New Roman" w:hAnsi="Times New Roman" w:cs="Times New Roman"/>
                <w:sz w:val="24"/>
                <w:szCs w:val="24"/>
                <w:lang w:eastAsia="ru-RU"/>
              </w:rPr>
            </w:pPr>
          </w:p>
        </w:tc>
        <w:tc>
          <w:tcPr>
            <w:tcW w:w="1065" w:type="dxa"/>
            <w:gridSpan w:val="3"/>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w:t>
            </w:r>
          </w:p>
        </w:tc>
        <w:tc>
          <w:tcPr>
            <w:tcW w:w="1100" w:type="dxa"/>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факту</w:t>
            </w:r>
          </w:p>
        </w:tc>
      </w:tr>
      <w:tr w:rsidR="00F45C49" w:rsidTr="00F45C49">
        <w:tc>
          <w:tcPr>
            <w:tcW w:w="540" w:type="dxa"/>
          </w:tcPr>
          <w:p w:rsidR="00F45C49" w:rsidRDefault="00F45C49" w:rsidP="00F45C49">
            <w:pPr>
              <w:rPr>
                <w:rFonts w:ascii="Times New Roman" w:eastAsia="Times New Roman" w:hAnsi="Times New Roman" w:cs="Times New Roman"/>
                <w:sz w:val="24"/>
                <w:szCs w:val="24"/>
                <w:lang w:eastAsia="ru-RU"/>
              </w:rPr>
            </w:pPr>
          </w:p>
        </w:tc>
        <w:tc>
          <w:tcPr>
            <w:tcW w:w="6795" w:type="dxa"/>
          </w:tcPr>
          <w:p w:rsidR="00F45C49" w:rsidRDefault="00F45C49" w:rsidP="00F45C49">
            <w:pPr>
              <w:rPr>
                <w:rFonts w:ascii="Times New Roman" w:eastAsia="Times New Roman" w:hAnsi="Times New Roman" w:cs="Times New Roman"/>
                <w:sz w:val="24"/>
                <w:szCs w:val="24"/>
                <w:lang w:eastAsia="ru-RU"/>
              </w:rPr>
            </w:pPr>
          </w:p>
        </w:tc>
        <w:tc>
          <w:tcPr>
            <w:tcW w:w="850" w:type="dxa"/>
          </w:tcPr>
          <w:p w:rsidR="00F45C49" w:rsidRDefault="00F45C49" w:rsidP="00F45C49">
            <w:pPr>
              <w:rPr>
                <w:rFonts w:ascii="Times New Roman" w:eastAsia="Times New Roman" w:hAnsi="Times New Roman" w:cs="Times New Roman"/>
                <w:sz w:val="24"/>
                <w:szCs w:val="24"/>
                <w:lang w:eastAsia="ru-RU"/>
              </w:rPr>
            </w:pPr>
          </w:p>
        </w:tc>
        <w:tc>
          <w:tcPr>
            <w:tcW w:w="1065" w:type="dxa"/>
            <w:gridSpan w:val="3"/>
          </w:tcPr>
          <w:p w:rsidR="00F45C49" w:rsidRDefault="00F45C49" w:rsidP="00F45C49">
            <w:pPr>
              <w:rPr>
                <w:rFonts w:ascii="Times New Roman" w:eastAsia="Times New Roman" w:hAnsi="Times New Roman" w:cs="Times New Roman"/>
                <w:sz w:val="24"/>
                <w:szCs w:val="24"/>
                <w:lang w:eastAsia="ru-RU"/>
              </w:rPr>
            </w:pPr>
          </w:p>
        </w:tc>
        <w:tc>
          <w:tcPr>
            <w:tcW w:w="1100" w:type="dxa"/>
          </w:tcPr>
          <w:p w:rsidR="00F45C49" w:rsidRDefault="00F45C49" w:rsidP="00F45C49">
            <w:pPr>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Вводное занятие. План работы кружка. Правила поведения и ТБ</w:t>
            </w:r>
          </w:p>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кружке. Значение легкоатлетических упражнений </w:t>
            </w:r>
            <w:proofErr w:type="gramStart"/>
            <w:r>
              <w:rPr>
                <w:rFonts w:ascii="Times New Roman" w:eastAsia="Times New Roman" w:hAnsi="Times New Roman" w:cs="Times New Roman"/>
                <w:sz w:val="24"/>
                <w:szCs w:val="24"/>
                <w:lang w:eastAsia="ru-RU"/>
              </w:rPr>
              <w:t>для</w:t>
            </w:r>
            <w:proofErr w:type="gramEnd"/>
          </w:p>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подготовки к трудовой деятельности, к защите Родины.</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Лёгкоатлетическая разминка.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Высокий старт. Бег с ускорением</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Повторный бег.</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Низкий старт. Бег на короткие дистанции</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гибкости</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«под гору», «на гору»</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короткие дистанции: 30, 60, 100м</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метания мяча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эстафетного бега 4х40м</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Метания мяча на дальность</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спортивной ходьбы</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ОФП – подвижные игры</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Специальные беговые упражнения</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короткие дистанции 60, 100м – зачёт</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16.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средние дистанции 300-500 м.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средние дистанции 400-500 м.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Челночный бег 3 х 10м и 6 х 10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Гигиена спортсмена и закаливание.</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Повторный бег 2х60 м.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Равномерный бег 1000-1200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Технике эстафетного бега </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в сочетании с ходьбой до 800-1000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Кроссовая подготовка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Круговая тренировка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средние дистанции 300-500м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Подвижные игры и эстафеты</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Экспресс-тесты</w:t>
            </w:r>
            <w:proofErr w:type="gramEnd"/>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История развития легкоатлетического спорта.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координации</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Спортивная ходьба</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ОФП - подтягивания</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Низкий старт, стартовый разбег</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по повороту</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35.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Кроссовая подготовка. Бег по пересечённой местности</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500м</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9363D9">
              <w:rPr>
                <w:rFonts w:ascii="Times New Roman" w:eastAsia="Times New Roman" w:hAnsi="Times New Roman" w:cs="Times New Roman"/>
                <w:sz w:val="24"/>
                <w:szCs w:val="24"/>
                <w:lang w:eastAsia="ru-RU"/>
              </w:rP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Метание мяча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700м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Метание гранаты</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900м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Челночный бег</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1000м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60, 100м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1300м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длину с разбега. Места занятий, их оборудование и подготовка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1500м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Метания </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2000м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Встречная эстафета</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безопасности во время занятий легкой атлетикой.</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Равномерный бег 1000-1200м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силы</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Специальные беговые упражнения</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54.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Эстафетный бег</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Ознакомление с правилами соревнований.</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60, 100м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500-800м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ОФП – прыжковые упражнения</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Круговая эстафета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Места занятий, их оборудование и подготовка.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длину с разбега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Челночный бег 3х10м и 6х10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по пересечённой местности</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Подвижные игры</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высоту</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гибкости</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Судейство соревнований</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rPr>
          <w:trHeight w:val="855"/>
        </w:trPr>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длину с разбега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486003" w:rsidTr="00F45C49">
        <w:trPr>
          <w:trHeight w:val="450"/>
        </w:trPr>
        <w:tc>
          <w:tcPr>
            <w:tcW w:w="540" w:type="dxa"/>
          </w:tcPr>
          <w:p w:rsidR="00486003" w:rsidRDefault="00486003" w:rsidP="00F45C49">
            <w:pPr>
              <w:rPr>
                <w:rFonts w:ascii="Times New Roman" w:eastAsia="Times New Roman" w:hAnsi="Times New Roman" w:cs="Times New Roman"/>
                <w:sz w:val="24"/>
                <w:szCs w:val="24"/>
                <w:lang w:eastAsia="ru-RU"/>
              </w:rPr>
            </w:pPr>
          </w:p>
        </w:tc>
        <w:tc>
          <w:tcPr>
            <w:tcW w:w="6795" w:type="dxa"/>
          </w:tcPr>
          <w:p w:rsidR="00486003" w:rsidRDefault="00486003" w:rsidP="00F45C49">
            <w:pPr>
              <w:rPr>
                <w:rFonts w:ascii="Times New Roman" w:eastAsia="Times New Roman" w:hAnsi="Times New Roman" w:cs="Times New Roman"/>
                <w:sz w:val="24"/>
                <w:szCs w:val="24"/>
                <w:lang w:eastAsia="ru-RU"/>
              </w:rPr>
            </w:pPr>
          </w:p>
        </w:tc>
        <w:tc>
          <w:tcPr>
            <w:tcW w:w="850" w:type="dxa"/>
            <w:hideMark/>
          </w:tcPr>
          <w:p w:rsidR="00486003" w:rsidRDefault="009363D9" w:rsidP="009363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102часа</w:t>
            </w:r>
            <w:bookmarkStart w:id="2" w:name="_GoBack"/>
            <w:bookmarkEnd w:id="2"/>
          </w:p>
        </w:tc>
        <w:tc>
          <w:tcPr>
            <w:tcW w:w="2165" w:type="dxa"/>
            <w:gridSpan w:val="4"/>
          </w:tcPr>
          <w:p w:rsidR="00486003" w:rsidRDefault="00486003" w:rsidP="00F45C49">
            <w:pPr>
              <w:spacing w:after="240"/>
              <w:rPr>
                <w:rFonts w:ascii="Times New Roman" w:eastAsia="Times New Roman" w:hAnsi="Times New Roman" w:cs="Times New Roman"/>
                <w:sz w:val="24"/>
                <w:szCs w:val="24"/>
                <w:lang w:eastAsia="ru-RU"/>
              </w:rPr>
            </w:pPr>
          </w:p>
        </w:tc>
      </w:tr>
    </w:tbl>
    <w:p w:rsidR="00AE7944" w:rsidRDefault="00CC1D44"/>
    <w:sectPr w:rsidR="00AE7944" w:rsidSect="00F45C49">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F36"/>
    <w:rsid w:val="000F5C51"/>
    <w:rsid w:val="00262F36"/>
    <w:rsid w:val="00363E99"/>
    <w:rsid w:val="00486003"/>
    <w:rsid w:val="005A05F8"/>
    <w:rsid w:val="005F57EA"/>
    <w:rsid w:val="006647C2"/>
    <w:rsid w:val="00813AD0"/>
    <w:rsid w:val="00903A86"/>
    <w:rsid w:val="009363D9"/>
    <w:rsid w:val="00C148BB"/>
    <w:rsid w:val="00CC1D44"/>
    <w:rsid w:val="00EC5A5D"/>
    <w:rsid w:val="00EF1CC1"/>
    <w:rsid w:val="00F45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1C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1C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992615">
      <w:bodyDiv w:val="1"/>
      <w:marLeft w:val="0"/>
      <w:marRight w:val="0"/>
      <w:marTop w:val="0"/>
      <w:marBottom w:val="0"/>
      <w:divBdr>
        <w:top w:val="none" w:sz="0" w:space="0" w:color="auto"/>
        <w:left w:val="none" w:sz="0" w:space="0" w:color="auto"/>
        <w:bottom w:val="none" w:sz="0" w:space="0" w:color="auto"/>
        <w:right w:val="none" w:sz="0" w:space="0" w:color="auto"/>
      </w:divBdr>
    </w:div>
    <w:div w:id="175979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1817</Words>
  <Characters>10358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dc:creator>
  <cp:lastModifiedBy>Гимназия 6</cp:lastModifiedBy>
  <cp:revision>2</cp:revision>
  <cp:lastPrinted>2009-12-31T21:20:00Z</cp:lastPrinted>
  <dcterms:created xsi:type="dcterms:W3CDTF">2023-11-12T13:38:00Z</dcterms:created>
  <dcterms:modified xsi:type="dcterms:W3CDTF">2023-11-12T13:38:00Z</dcterms:modified>
</cp:coreProperties>
</file>