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60"/>
        <w:gridCol w:w="8796"/>
      </w:tblGrid>
      <w:tr w:rsidR="00F44FAF" w:rsidTr="00F44FAF">
        <w:trPr>
          <w:trHeight w:val="326"/>
        </w:trPr>
        <w:tc>
          <w:tcPr>
            <w:tcW w:w="6960" w:type="dxa"/>
          </w:tcPr>
          <w:p w:rsidR="00F44FAF" w:rsidRDefault="00F44FAF" w:rsidP="004D0D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96" w:type="dxa"/>
          </w:tcPr>
          <w:p w:rsidR="00F44FAF" w:rsidRDefault="00F44FAF" w:rsidP="004D0D53">
            <w:pPr>
              <w:wordWrap w:val="0"/>
              <w:ind w:right="-425"/>
              <w:rPr>
                <w:rFonts w:ascii="Times New Roman" w:eastAsia="Batang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</w:tr>
    </w:tbl>
    <w:p w:rsidR="00FE5BF8" w:rsidRPr="007950C8" w:rsidRDefault="00FE5BF8" w:rsidP="007950C8">
      <w:pPr>
        <w:widowControl w:val="0"/>
        <w:tabs>
          <w:tab w:val="left" w:pos="900"/>
        </w:tabs>
        <w:autoSpaceDE w:val="0"/>
        <w:autoSpaceDN w:val="0"/>
        <w:spacing w:before="219" w:after="0" w:line="240" w:lineRule="auto"/>
        <w:outlineLvl w:val="0"/>
        <w:rPr>
          <w:rFonts w:ascii="Times New Roman" w:hAnsi="Times New Roman"/>
          <w:bCs/>
          <w:i/>
          <w:sz w:val="32"/>
          <w:szCs w:val="56"/>
        </w:rPr>
      </w:pPr>
    </w:p>
    <w:p w:rsidR="00503E25" w:rsidRDefault="00503E25" w:rsidP="00503E25">
      <w:pPr>
        <w:pStyle w:val="a9"/>
        <w:widowControl w:val="0"/>
        <w:autoSpaceDE w:val="0"/>
        <w:autoSpaceDN w:val="0"/>
        <w:spacing w:before="219" w:after="0" w:line="240" w:lineRule="auto"/>
        <w:jc w:val="right"/>
        <w:outlineLvl w:val="0"/>
        <w:rPr>
          <w:rFonts w:ascii="Times New Roman" w:hAnsi="Times New Roman"/>
          <w:bCs/>
          <w:sz w:val="32"/>
          <w:szCs w:val="56"/>
        </w:rPr>
      </w:pPr>
      <w:r w:rsidRPr="00503E25">
        <w:rPr>
          <w:rFonts w:ascii="Times New Roman" w:hAnsi="Times New Roman"/>
          <w:bCs/>
          <w:sz w:val="32"/>
          <w:szCs w:val="56"/>
        </w:rPr>
        <w:drawing>
          <wp:inline distT="0" distB="0" distL="0" distR="0">
            <wp:extent cx="2143125" cy="1552575"/>
            <wp:effectExtent l="19050" t="0" r="9525" b="0"/>
            <wp:docPr id="5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E25" w:rsidRDefault="00503E25" w:rsidP="00503E25">
      <w:pPr>
        <w:pStyle w:val="a9"/>
        <w:widowControl w:val="0"/>
        <w:autoSpaceDE w:val="0"/>
        <w:autoSpaceDN w:val="0"/>
        <w:spacing w:before="219" w:after="0" w:line="240" w:lineRule="auto"/>
        <w:jc w:val="right"/>
        <w:outlineLvl w:val="0"/>
        <w:rPr>
          <w:rFonts w:ascii="Times New Roman" w:hAnsi="Times New Roman"/>
          <w:bCs/>
          <w:sz w:val="32"/>
          <w:szCs w:val="56"/>
        </w:rPr>
      </w:pPr>
    </w:p>
    <w:p w:rsidR="00503E25" w:rsidRDefault="00503E25" w:rsidP="00503E25">
      <w:pPr>
        <w:pStyle w:val="a9"/>
        <w:widowControl w:val="0"/>
        <w:autoSpaceDE w:val="0"/>
        <w:autoSpaceDN w:val="0"/>
        <w:spacing w:before="219" w:after="0" w:line="240" w:lineRule="auto"/>
        <w:jc w:val="right"/>
        <w:outlineLvl w:val="0"/>
        <w:rPr>
          <w:rFonts w:ascii="Times New Roman" w:hAnsi="Times New Roman"/>
          <w:bCs/>
          <w:sz w:val="32"/>
          <w:szCs w:val="56"/>
        </w:rPr>
      </w:pPr>
    </w:p>
    <w:p w:rsidR="00503E25" w:rsidRDefault="00503E25" w:rsidP="00B2255E">
      <w:pPr>
        <w:pStyle w:val="a9"/>
        <w:widowControl w:val="0"/>
        <w:autoSpaceDE w:val="0"/>
        <w:autoSpaceDN w:val="0"/>
        <w:spacing w:before="219" w:after="0" w:line="240" w:lineRule="auto"/>
        <w:jc w:val="center"/>
        <w:outlineLvl w:val="0"/>
        <w:rPr>
          <w:rFonts w:ascii="Times New Roman" w:hAnsi="Times New Roman"/>
          <w:bCs/>
          <w:sz w:val="32"/>
          <w:szCs w:val="56"/>
        </w:rPr>
      </w:pPr>
    </w:p>
    <w:p w:rsidR="005138A1" w:rsidRPr="00FE5BF8" w:rsidRDefault="005138A1" w:rsidP="00B2255E">
      <w:pPr>
        <w:pStyle w:val="a9"/>
        <w:widowControl w:val="0"/>
        <w:autoSpaceDE w:val="0"/>
        <w:autoSpaceDN w:val="0"/>
        <w:spacing w:before="219" w:after="0" w:line="240" w:lineRule="auto"/>
        <w:jc w:val="center"/>
        <w:outlineLvl w:val="0"/>
        <w:rPr>
          <w:rFonts w:ascii="Times New Roman" w:hAnsi="Times New Roman"/>
          <w:bCs/>
          <w:sz w:val="32"/>
          <w:szCs w:val="56"/>
        </w:rPr>
      </w:pPr>
      <w:r w:rsidRPr="00FE5BF8">
        <w:rPr>
          <w:rFonts w:ascii="Times New Roman" w:hAnsi="Times New Roman"/>
          <w:bCs/>
          <w:sz w:val="32"/>
          <w:szCs w:val="56"/>
        </w:rPr>
        <w:t>РАБОЧАЯ ПРОГРАММА КУРСА ВНЕУРОЧНОЙ ДЕЯТЕЛЬНОСТИ</w:t>
      </w:r>
    </w:p>
    <w:p w:rsidR="005138A1" w:rsidRPr="00B2255E" w:rsidRDefault="005138A1" w:rsidP="00B2255E">
      <w:pPr>
        <w:pStyle w:val="a9"/>
        <w:widowControl w:val="0"/>
        <w:autoSpaceDE w:val="0"/>
        <w:autoSpaceDN w:val="0"/>
        <w:spacing w:before="10"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5138A1" w:rsidRPr="00B2255E" w:rsidRDefault="00AD1F43" w:rsidP="00B2255E">
      <w:pPr>
        <w:widowControl w:val="0"/>
        <w:autoSpaceDE w:val="0"/>
        <w:autoSpaceDN w:val="0"/>
        <w:spacing w:before="41"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2255E">
        <w:rPr>
          <w:rFonts w:ascii="Times New Roman" w:hAnsi="Times New Roman"/>
          <w:b/>
          <w:sz w:val="56"/>
          <w:szCs w:val="56"/>
        </w:rPr>
        <w:t>Тропинка к профессии</w:t>
      </w:r>
    </w:p>
    <w:p w:rsidR="005138A1" w:rsidRPr="00B2255E" w:rsidRDefault="00B2255E" w:rsidP="00B2255E">
      <w:pPr>
        <w:widowControl w:val="0"/>
        <w:autoSpaceDE w:val="0"/>
        <w:autoSpaceDN w:val="0"/>
        <w:spacing w:before="1" w:after="0"/>
        <w:ind w:right="271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56"/>
          <w:szCs w:val="56"/>
        </w:rPr>
        <w:t xml:space="preserve">                   </w:t>
      </w:r>
      <w:r w:rsidR="0016200A" w:rsidRPr="00B2255E">
        <w:rPr>
          <w:rFonts w:ascii="Times New Roman" w:hAnsi="Times New Roman"/>
          <w:sz w:val="40"/>
          <w:szCs w:val="40"/>
        </w:rPr>
        <w:t>С</w:t>
      </w:r>
      <w:r w:rsidR="005138A1" w:rsidRPr="00B2255E">
        <w:rPr>
          <w:rFonts w:ascii="Times New Roman" w:hAnsi="Times New Roman"/>
          <w:sz w:val="40"/>
          <w:szCs w:val="40"/>
        </w:rPr>
        <w:t>оциальное</w:t>
      </w:r>
      <w:r w:rsidR="0016200A" w:rsidRPr="00B2255E">
        <w:rPr>
          <w:rFonts w:ascii="Times New Roman" w:hAnsi="Times New Roman"/>
          <w:sz w:val="40"/>
          <w:szCs w:val="40"/>
        </w:rPr>
        <w:t xml:space="preserve"> направление</w:t>
      </w:r>
    </w:p>
    <w:p w:rsidR="005138A1" w:rsidRPr="00B2255E" w:rsidRDefault="005138A1" w:rsidP="00B2255E">
      <w:pPr>
        <w:widowControl w:val="0"/>
        <w:autoSpaceDE w:val="0"/>
        <w:autoSpaceDN w:val="0"/>
        <w:spacing w:before="1" w:after="0"/>
        <w:ind w:right="2713"/>
        <w:jc w:val="center"/>
        <w:rPr>
          <w:rFonts w:ascii="Times New Roman" w:hAnsi="Times New Roman"/>
          <w:sz w:val="56"/>
          <w:szCs w:val="56"/>
        </w:rPr>
      </w:pPr>
    </w:p>
    <w:p w:rsidR="005138A1" w:rsidRPr="00B2255E" w:rsidRDefault="005138A1" w:rsidP="00B2255E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B2255E">
        <w:rPr>
          <w:rFonts w:ascii="Times New Roman" w:hAnsi="Times New Roman"/>
          <w:sz w:val="40"/>
          <w:szCs w:val="40"/>
        </w:rPr>
        <w:t>1</w:t>
      </w:r>
      <w:r w:rsidR="00AD1F43" w:rsidRPr="00B2255E">
        <w:rPr>
          <w:rFonts w:ascii="Times New Roman" w:hAnsi="Times New Roman"/>
          <w:sz w:val="40"/>
          <w:szCs w:val="40"/>
        </w:rPr>
        <w:t xml:space="preserve"> </w:t>
      </w:r>
      <w:r w:rsidRPr="00B2255E">
        <w:rPr>
          <w:rFonts w:ascii="Times New Roman" w:hAnsi="Times New Roman"/>
          <w:sz w:val="40"/>
          <w:szCs w:val="40"/>
        </w:rPr>
        <w:t>-</w:t>
      </w:r>
      <w:r w:rsidR="00AD1F43" w:rsidRPr="00B2255E">
        <w:rPr>
          <w:rFonts w:ascii="Times New Roman" w:hAnsi="Times New Roman"/>
          <w:sz w:val="40"/>
          <w:szCs w:val="40"/>
        </w:rPr>
        <w:t xml:space="preserve"> </w:t>
      </w:r>
      <w:r w:rsidRPr="00B2255E">
        <w:rPr>
          <w:rFonts w:ascii="Times New Roman" w:hAnsi="Times New Roman"/>
          <w:sz w:val="40"/>
          <w:szCs w:val="40"/>
        </w:rPr>
        <w:t>4 классы</w:t>
      </w:r>
    </w:p>
    <w:p w:rsidR="005138A1" w:rsidRPr="005138A1" w:rsidRDefault="005138A1" w:rsidP="0016200A">
      <w:pPr>
        <w:pStyle w:val="a9"/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4"/>
          <w:szCs w:val="24"/>
        </w:rPr>
        <w:sectPr w:rsidR="005138A1" w:rsidRPr="005138A1" w:rsidSect="00FE5BF8">
          <w:pgSz w:w="16840" w:h="11900" w:orient="landscape"/>
          <w:pgMar w:top="709" w:right="1134" w:bottom="850" w:left="1134" w:header="720" w:footer="720" w:gutter="0"/>
          <w:cols w:space="720"/>
          <w:docGrid w:linePitch="299"/>
        </w:sectPr>
      </w:pPr>
    </w:p>
    <w:p w:rsidR="00640ABF" w:rsidRPr="00A16F50" w:rsidRDefault="00640ABF" w:rsidP="00A16F50">
      <w:pPr>
        <w:pStyle w:val="a9"/>
        <w:numPr>
          <w:ilvl w:val="0"/>
          <w:numId w:val="13"/>
        </w:numPr>
        <w:jc w:val="center"/>
        <w:rPr>
          <w:rFonts w:ascii="Times New Roman" w:hAnsi="Times New Roman"/>
          <w:bCs/>
          <w:sz w:val="28"/>
          <w:szCs w:val="28"/>
        </w:rPr>
      </w:pPr>
      <w:r w:rsidRPr="009E2BEE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40ABF" w:rsidRP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640ABF">
        <w:rPr>
          <w:rFonts w:ascii="Times New Roman" w:hAnsi="Times New Roman" w:cs="Times New Roman"/>
          <w:sz w:val="28"/>
          <w:szCs w:val="28"/>
        </w:rPr>
        <w:t>Обязательным компонентом  ФГОС является внеурочная деятельность.  Внеурочная деятельность</w:t>
      </w:r>
      <w:r w:rsidR="00A54DB4">
        <w:rPr>
          <w:rFonts w:ascii="Times New Roman" w:hAnsi="Times New Roman" w:cs="Times New Roman"/>
          <w:sz w:val="28"/>
          <w:szCs w:val="28"/>
        </w:rPr>
        <w:t xml:space="preserve">, </w:t>
      </w:r>
      <w:r w:rsidRPr="00640ABF">
        <w:rPr>
          <w:rFonts w:ascii="Times New Roman" w:hAnsi="Times New Roman" w:cs="Times New Roman"/>
          <w:sz w:val="28"/>
          <w:szCs w:val="28"/>
        </w:rPr>
        <w:t xml:space="preserve"> рассматривается как специально организованная деятельность обучающихся  в рамках вариативной части образовательного плана.</w:t>
      </w:r>
    </w:p>
    <w:p w:rsidR="00640ABF" w:rsidRPr="00640ABF" w:rsidRDefault="00640ABF" w:rsidP="00640ABF">
      <w:pPr>
        <w:tabs>
          <w:tab w:val="left" w:pos="71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 xml:space="preserve">        Рабочая программа по внеурочной деятельности (</w:t>
      </w:r>
      <w:r w:rsidR="00851330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640ABF">
        <w:rPr>
          <w:rFonts w:ascii="Times New Roman" w:hAnsi="Times New Roman" w:cs="Times New Roman"/>
          <w:sz w:val="28"/>
          <w:szCs w:val="28"/>
        </w:rPr>
        <w:t>направления) составлена в соответствии с новыми стандартами второго поколения.</w:t>
      </w:r>
      <w:r w:rsidR="00A54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ABF" w:rsidRP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 xml:space="preserve">        Внеурочная деятельность по </w:t>
      </w:r>
      <w:r w:rsidR="00851330">
        <w:rPr>
          <w:rFonts w:ascii="Times New Roman" w:hAnsi="Times New Roman" w:cs="Times New Roman"/>
          <w:sz w:val="28"/>
          <w:szCs w:val="28"/>
        </w:rPr>
        <w:t xml:space="preserve">социальному </w:t>
      </w:r>
      <w:r w:rsidRPr="00640ABF">
        <w:rPr>
          <w:rFonts w:ascii="Times New Roman" w:hAnsi="Times New Roman" w:cs="Times New Roman"/>
          <w:sz w:val="28"/>
          <w:szCs w:val="28"/>
        </w:rPr>
        <w:t>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</w:p>
    <w:p w:rsid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 xml:space="preserve">        Рабочая программа внеурочн</w:t>
      </w:r>
      <w:r w:rsidR="003A7A57">
        <w:rPr>
          <w:rFonts w:ascii="Times New Roman" w:hAnsi="Times New Roman" w:cs="Times New Roman"/>
          <w:sz w:val="28"/>
          <w:szCs w:val="28"/>
        </w:rPr>
        <w:t>ой деятельности «</w:t>
      </w:r>
      <w:r w:rsidR="00AD1F43">
        <w:rPr>
          <w:rFonts w:ascii="Times New Roman" w:hAnsi="Times New Roman" w:cs="Times New Roman"/>
          <w:sz w:val="28"/>
          <w:szCs w:val="28"/>
        </w:rPr>
        <w:t>Тропинка к профессии</w:t>
      </w:r>
      <w:r w:rsidR="00BA556E">
        <w:rPr>
          <w:rFonts w:ascii="Times New Roman" w:hAnsi="Times New Roman" w:cs="Times New Roman"/>
          <w:sz w:val="28"/>
          <w:szCs w:val="28"/>
        </w:rPr>
        <w:t xml:space="preserve">» </w:t>
      </w:r>
      <w:r w:rsidRPr="00640ABF">
        <w:rPr>
          <w:rFonts w:ascii="Times New Roman" w:hAnsi="Times New Roman" w:cs="Times New Roman"/>
          <w:sz w:val="28"/>
          <w:szCs w:val="28"/>
        </w:rPr>
        <w:t>составлена на основе следующих документов:</w:t>
      </w:r>
    </w:p>
    <w:p w:rsidR="00563930" w:rsidRPr="00563930" w:rsidRDefault="00563930" w:rsidP="00563930">
      <w:pPr>
        <w:jc w:val="both"/>
        <w:rPr>
          <w:rFonts w:ascii="Times New Roman" w:hAnsi="Times New Roman" w:cs="Times New Roman"/>
          <w:sz w:val="28"/>
          <w:szCs w:val="28"/>
        </w:rPr>
      </w:pPr>
      <w:r w:rsidRPr="00563930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640ABF" w:rsidRP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 xml:space="preserve">- </w:t>
      </w:r>
      <w:r w:rsidR="00563930">
        <w:rPr>
          <w:rFonts w:ascii="Times New Roman" w:hAnsi="Times New Roman" w:cs="Times New Roman"/>
          <w:sz w:val="28"/>
          <w:szCs w:val="28"/>
        </w:rPr>
        <w:t>Т</w:t>
      </w:r>
      <w:r w:rsidRPr="00640ABF">
        <w:rPr>
          <w:rFonts w:ascii="Times New Roman" w:hAnsi="Times New Roman" w:cs="Times New Roman"/>
          <w:sz w:val="28"/>
          <w:szCs w:val="28"/>
        </w:rPr>
        <w:t>ребования Федерального государственного образовательного стандарта, утвержденного приказом Министерства образования и науки РФ от 06.10.2009 №373;</w:t>
      </w:r>
    </w:p>
    <w:p w:rsidR="00640ABF" w:rsidRP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>- Закона РФ «Об образовании» (в ред. Федеральных законов от 13.01.1996 №12-фз, от 16.11.1997 №144 –фз от 13.02.2002 №20-фз и т.д.) статья 12 п.1 статья 26 п.1,2;</w:t>
      </w:r>
    </w:p>
    <w:p w:rsidR="00640ABF" w:rsidRPr="00640ABF" w:rsidRDefault="00640ABF" w:rsidP="00640ABF">
      <w:pPr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sz w:val="28"/>
          <w:szCs w:val="28"/>
        </w:rPr>
        <w:t>- Письма Минобразования РФ от 12 мая 2012 года № 03-296 «Об образовании внеурочной деятельности при введении федерального государственного образовательного стандарта общего образования»;</w:t>
      </w:r>
    </w:p>
    <w:p w:rsidR="00A54DB4" w:rsidRDefault="00DC5207" w:rsidP="00A54DB4">
      <w:pPr>
        <w:spacing w:after="0"/>
        <w:ind w:firstLine="360"/>
        <w:jc w:val="both"/>
        <w:rPr>
          <w:color w:val="000000"/>
          <w:sz w:val="27"/>
          <w:szCs w:val="27"/>
          <w:shd w:val="clear" w:color="auto" w:fill="F5F5F5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54DB4" w:rsidRPr="00A54DB4">
        <w:rPr>
          <w:rFonts w:ascii="Times New Roman" w:hAnsi="Times New Roman" w:cs="Times New Roman"/>
          <w:sz w:val="28"/>
          <w:szCs w:val="28"/>
        </w:rPr>
        <w:t>формирование у обучающихся знаний о мире профессий и создание условий для успешной п</w:t>
      </w:r>
      <w:r w:rsidR="00A54DB4">
        <w:rPr>
          <w:rFonts w:ascii="Times New Roman" w:hAnsi="Times New Roman" w:cs="Times New Roman"/>
          <w:sz w:val="28"/>
          <w:szCs w:val="28"/>
        </w:rPr>
        <w:t>рофориентации младших школьников</w:t>
      </w:r>
      <w:r w:rsidR="00A54DB4" w:rsidRPr="00A54DB4">
        <w:rPr>
          <w:rFonts w:ascii="Times New Roman" w:hAnsi="Times New Roman" w:cs="Times New Roman"/>
          <w:sz w:val="28"/>
          <w:szCs w:val="28"/>
        </w:rPr>
        <w:t xml:space="preserve"> в будущем.</w:t>
      </w:r>
    </w:p>
    <w:p w:rsidR="00DC5207" w:rsidRPr="00DC5207" w:rsidRDefault="00DC5207" w:rsidP="00A54DB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20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C5207">
        <w:rPr>
          <w:rFonts w:ascii="Times New Roman" w:hAnsi="Times New Roman" w:cs="Times New Roman"/>
          <w:sz w:val="28"/>
          <w:szCs w:val="28"/>
        </w:rPr>
        <w:t>:</w:t>
      </w:r>
    </w:p>
    <w:p w:rsidR="00AD1F43" w:rsidRDefault="00AD1F43" w:rsidP="00DC520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C93427">
        <w:rPr>
          <w:rFonts w:ascii="Times New Roman" w:hAnsi="Times New Roman" w:cs="Times New Roman"/>
          <w:sz w:val="28"/>
          <w:szCs w:val="28"/>
        </w:rPr>
        <w:t xml:space="preserve"> целостного представления о различных сферах человеческой деятельности</w:t>
      </w:r>
      <w:r w:rsidR="006632CE">
        <w:rPr>
          <w:rFonts w:ascii="Times New Roman" w:hAnsi="Times New Roman" w:cs="Times New Roman"/>
          <w:sz w:val="28"/>
          <w:szCs w:val="28"/>
        </w:rPr>
        <w:t>.</w:t>
      </w:r>
    </w:p>
    <w:p w:rsidR="00DC5207" w:rsidRDefault="00DC5207" w:rsidP="00DC5207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5207">
        <w:rPr>
          <w:rFonts w:ascii="Times New Roman" w:hAnsi="Times New Roman" w:cs="Times New Roman"/>
          <w:sz w:val="28"/>
          <w:szCs w:val="28"/>
        </w:rPr>
        <w:lastRenderedPageBreak/>
        <w:t>воспитание трудолюбия, способности к преодолению трудностей, целеустремленности  и настойчивости в достижении результата</w:t>
      </w: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5207" w:rsidRDefault="00DC5207" w:rsidP="00DC520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DC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организационных и коммуникативных компетенций</w:t>
      </w:r>
      <w:r w:rsidR="000B1A36">
        <w:rPr>
          <w:rFonts w:ascii="Times New Roman" w:hAnsi="Times New Roman" w:cs="Times New Roman"/>
          <w:sz w:val="28"/>
          <w:szCs w:val="28"/>
        </w:rPr>
        <w:t>,</w:t>
      </w:r>
      <w:r w:rsidR="00737A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механизмов</w:t>
      </w:r>
      <w:r w:rsidRPr="00DC5207">
        <w:rPr>
          <w:rFonts w:ascii="Times New Roman" w:hAnsi="Times New Roman" w:cs="Times New Roman"/>
          <w:sz w:val="28"/>
          <w:szCs w:val="28"/>
        </w:rPr>
        <w:t xml:space="preserve"> эмоционально-волевого регулирования поведения, ответственности за свои поступки.</w:t>
      </w:r>
    </w:p>
    <w:p w:rsidR="00251DF5" w:rsidRPr="00C93427" w:rsidRDefault="00251DF5" w:rsidP="00251D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выявить наклонности, необходимые для реализации себя в выбранной в будущем профессии;</w:t>
      </w:r>
    </w:p>
    <w:p w:rsidR="00251DF5" w:rsidRPr="00C93427" w:rsidRDefault="00251DF5" w:rsidP="00251D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людям разных профессий и результатам их труда;</w:t>
      </w:r>
    </w:p>
    <w:p w:rsidR="00AD1F43" w:rsidRDefault="00251DF5" w:rsidP="00251DF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427">
        <w:rPr>
          <w:rFonts w:ascii="Times New Roman" w:hAnsi="Times New Roman" w:cs="Times New Roman"/>
          <w:sz w:val="28"/>
          <w:szCs w:val="28"/>
        </w:rPr>
        <w:t xml:space="preserve">способствовать развитию интеллектуальных и </w:t>
      </w:r>
      <w:r w:rsidR="00784813">
        <w:rPr>
          <w:rFonts w:ascii="Times New Roman" w:hAnsi="Times New Roman" w:cs="Times New Roman"/>
          <w:sz w:val="28"/>
          <w:szCs w:val="28"/>
        </w:rPr>
        <w:t>творческих возможностей ребёнка</w:t>
      </w:r>
      <w:r w:rsidR="00784813" w:rsidRPr="00B2255E">
        <w:rPr>
          <w:rFonts w:ascii="Times New Roman" w:hAnsi="Times New Roman" w:cs="Times New Roman"/>
          <w:sz w:val="28"/>
          <w:szCs w:val="28"/>
        </w:rPr>
        <w:t>.</w:t>
      </w:r>
    </w:p>
    <w:p w:rsidR="00A54DB4" w:rsidRPr="00251DF5" w:rsidRDefault="00A54DB4" w:rsidP="00A54DB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C5207" w:rsidRDefault="00DC5207" w:rsidP="00A54DB4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251DF5">
        <w:rPr>
          <w:rFonts w:ascii="Times New Roman" w:hAnsi="Times New Roman"/>
          <w:b/>
          <w:sz w:val="28"/>
          <w:szCs w:val="28"/>
        </w:rPr>
        <w:t>Краткая характеристика.</w:t>
      </w:r>
      <w:r w:rsidRPr="00251DF5">
        <w:rPr>
          <w:rFonts w:ascii="Times New Roman" w:hAnsi="Times New Roman"/>
          <w:sz w:val="28"/>
          <w:szCs w:val="28"/>
        </w:rPr>
        <w:t xml:space="preserve"> </w:t>
      </w:r>
      <w:r w:rsidR="00251DF5">
        <w:rPr>
          <w:rFonts w:ascii="Times New Roman" w:hAnsi="Times New Roman"/>
          <w:sz w:val="28"/>
          <w:szCs w:val="28"/>
        </w:rPr>
        <w:t xml:space="preserve"> </w:t>
      </w:r>
      <w:r w:rsidR="00AD1F43" w:rsidRPr="00251DF5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AD1F43">
        <w:rPr>
          <w:rFonts w:ascii="Times New Roman" w:hAnsi="Times New Roman"/>
          <w:sz w:val="28"/>
          <w:szCs w:val="28"/>
        </w:rPr>
        <w:t>«Тропинка к профессии</w:t>
      </w:r>
      <w:r w:rsidR="00AD1F43" w:rsidRPr="00C93427">
        <w:rPr>
          <w:rFonts w:ascii="Times New Roman" w:hAnsi="Times New Roman"/>
          <w:sz w:val="28"/>
          <w:szCs w:val="28"/>
        </w:rPr>
        <w:t>» создана для того, чтобы уже на ранних стадиях формирования социальной сферы интересов личности ребёнка</w:t>
      </w:r>
      <w:r w:rsidR="00251DF5">
        <w:rPr>
          <w:rFonts w:ascii="Times New Roman" w:hAnsi="Times New Roman"/>
          <w:sz w:val="28"/>
          <w:szCs w:val="28"/>
        </w:rPr>
        <w:t>,</w:t>
      </w:r>
      <w:r w:rsidR="00AD1F43" w:rsidRPr="00C93427">
        <w:rPr>
          <w:rFonts w:ascii="Times New Roman" w:hAnsi="Times New Roman"/>
          <w:sz w:val="28"/>
          <w:szCs w:val="28"/>
        </w:rPr>
        <w:t xml:space="preserve"> познакомить младших школьников с профессиями взрослых людей и обеспечить пропедевтику профориентационной подготовк</w:t>
      </w:r>
      <w:r w:rsidR="00251DF5">
        <w:rPr>
          <w:rFonts w:ascii="Times New Roman" w:hAnsi="Times New Roman"/>
          <w:sz w:val="28"/>
          <w:szCs w:val="28"/>
        </w:rPr>
        <w:t>и. Таким образом, предлагаемая</w:t>
      </w:r>
      <w:r w:rsidR="00AD1F43" w:rsidRPr="00C93427">
        <w:rPr>
          <w:rFonts w:ascii="Times New Roman" w:hAnsi="Times New Roman"/>
          <w:sz w:val="28"/>
          <w:szCs w:val="28"/>
        </w:rPr>
        <w:t xml:space="preserve">  программа может стать первой ступенью в системе работы школы по переходу на профориентационное обучение.</w:t>
      </w:r>
      <w:r w:rsidR="00251DF5">
        <w:rPr>
          <w:rFonts w:ascii="Times New Roman" w:hAnsi="Times New Roman"/>
          <w:sz w:val="28"/>
          <w:szCs w:val="28"/>
        </w:rPr>
        <w:t xml:space="preserve"> </w:t>
      </w:r>
      <w:r w:rsidR="00AD1F43" w:rsidRPr="00251DF5">
        <w:rPr>
          <w:rFonts w:ascii="Times New Roman" w:hAnsi="Times New Roman"/>
          <w:sz w:val="28"/>
          <w:szCs w:val="28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 При определении этих сфер использовалась типология, предложенная доктором психологических наук Е.А.Климовым.</w:t>
      </w:r>
      <w:r w:rsidR="00AD1F43" w:rsidRPr="00C93427">
        <w:rPr>
          <w:rFonts w:ascii="Times New Roman" w:hAnsi="Times New Roman"/>
          <w:sz w:val="28"/>
          <w:szCs w:val="28"/>
        </w:rPr>
        <w:t xml:space="preserve">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51330" w:rsidRDefault="00851330" w:rsidP="00A54DB4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  <w:r w:rsidRPr="00815037">
        <w:rPr>
          <w:rFonts w:ascii="Times New Roman" w:hAnsi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/>
          <w:sz w:val="28"/>
          <w:szCs w:val="28"/>
        </w:rPr>
        <w:t xml:space="preserve"> составляет 4 года.</w:t>
      </w:r>
    </w:p>
    <w:p w:rsidR="00A54DB4" w:rsidRDefault="00A54DB4" w:rsidP="00A54DB4">
      <w:pPr>
        <w:pStyle w:val="a7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54DB4" w:rsidRDefault="00851330" w:rsidP="00A54DB4">
      <w:pPr>
        <w:pStyle w:val="a7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851330">
        <w:rPr>
          <w:rFonts w:ascii="Times New Roman" w:hAnsi="Times New Roman"/>
          <w:b/>
          <w:sz w:val="28"/>
          <w:szCs w:val="28"/>
        </w:rPr>
        <w:t xml:space="preserve">Основные принципы </w:t>
      </w:r>
      <w:r w:rsidRPr="00851330">
        <w:rPr>
          <w:rFonts w:ascii="Times New Roman" w:hAnsi="Times New Roman"/>
          <w:sz w:val="28"/>
          <w:szCs w:val="28"/>
        </w:rPr>
        <w:t>отбора материала</w:t>
      </w:r>
      <w:r w:rsidRPr="00851330">
        <w:rPr>
          <w:rFonts w:ascii="Times New Roman" w:hAnsi="Times New Roman"/>
          <w:b/>
          <w:sz w:val="28"/>
          <w:szCs w:val="28"/>
        </w:rPr>
        <w:t xml:space="preserve">.  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sz w:val="28"/>
          <w:szCs w:val="28"/>
        </w:rPr>
        <w:t>Принцип научности</w:t>
      </w:r>
      <w:r w:rsidRPr="00640ABF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640ABF">
        <w:rPr>
          <w:rFonts w:ascii="Times New Roman" w:hAnsi="Times New Roman"/>
          <w:sz w:val="28"/>
          <w:szCs w:val="28"/>
        </w:rPr>
        <w:t>в основе которого содержится анализ статистических медицинских исследований по состоянию здоровья школьников.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sz w:val="28"/>
          <w:szCs w:val="28"/>
        </w:rPr>
        <w:t>Принцип доступности</w:t>
      </w:r>
      <w:r w:rsidRPr="00640ABF">
        <w:rPr>
          <w:rFonts w:ascii="Times New Roman" w:hAnsi="Times New Roman"/>
          <w:sz w:val="28"/>
          <w:szCs w:val="28"/>
        </w:rPr>
        <w:t xml:space="preserve"> - определяет содержание курса в соответствии с возрастными особенностями младших школьников. </w:t>
      </w:r>
    </w:p>
    <w:p w:rsidR="00DC5207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sz w:val="28"/>
          <w:szCs w:val="28"/>
        </w:rPr>
        <w:t xml:space="preserve">Принцип системности - </w:t>
      </w:r>
      <w:r w:rsidRPr="00851330">
        <w:rPr>
          <w:rFonts w:ascii="Times New Roman" w:hAnsi="Times New Roman"/>
          <w:sz w:val="28"/>
          <w:szCs w:val="28"/>
        </w:rPr>
        <w:t xml:space="preserve"> определяет взаимосвязь и целостность   содержания, форм и принципов предлагаемого курса. 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iCs/>
          <w:sz w:val="28"/>
          <w:szCs w:val="28"/>
        </w:rPr>
        <w:t>Принцип сознательности</w:t>
      </w:r>
      <w:r w:rsidRPr="00640ABF">
        <w:rPr>
          <w:rFonts w:ascii="Times New Roman" w:hAnsi="Times New Roman"/>
          <w:sz w:val="28"/>
          <w:szCs w:val="28"/>
        </w:rPr>
        <w:t xml:space="preserve"> – нацеливает на формирование у обучаемых глубокого понимания, устойчивого интереса, осмысленного отношения к познавательной деятельности.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iCs/>
          <w:sz w:val="28"/>
          <w:szCs w:val="28"/>
        </w:rPr>
        <w:lastRenderedPageBreak/>
        <w:t>Принцип систематичности и последовательности</w:t>
      </w:r>
      <w:r w:rsidRPr="00640AB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40ABF">
        <w:rPr>
          <w:rFonts w:ascii="Times New Roman" w:hAnsi="Times New Roman"/>
          <w:sz w:val="28"/>
          <w:szCs w:val="28"/>
        </w:rPr>
        <w:t>– проявляется во взаимосвязи знаний, умений, навыков. Система подготовительных и подводящих действий позволяет перейти к освоению нового, и опираясь на него, приступить к познанию последу</w:t>
      </w:r>
      <w:r w:rsidR="00DC5207">
        <w:rPr>
          <w:rFonts w:ascii="Times New Roman" w:hAnsi="Times New Roman"/>
          <w:sz w:val="28"/>
          <w:szCs w:val="28"/>
        </w:rPr>
        <w:t>ющего, более сложного материала</w:t>
      </w:r>
      <w:r w:rsidRPr="00640ABF">
        <w:rPr>
          <w:rFonts w:ascii="Times New Roman" w:hAnsi="Times New Roman"/>
          <w:sz w:val="28"/>
          <w:szCs w:val="28"/>
        </w:rPr>
        <w:t>.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iCs/>
          <w:sz w:val="28"/>
          <w:szCs w:val="28"/>
        </w:rPr>
        <w:t>Принцип повторения</w:t>
      </w:r>
      <w:r w:rsidRPr="00851330">
        <w:rPr>
          <w:rFonts w:ascii="Times New Roman" w:hAnsi="Times New Roman"/>
          <w:sz w:val="28"/>
          <w:szCs w:val="28"/>
        </w:rPr>
        <w:t xml:space="preserve"> знаний</w:t>
      </w:r>
      <w:r w:rsidRPr="00640ABF">
        <w:rPr>
          <w:rFonts w:ascii="Times New Roman" w:hAnsi="Times New Roman"/>
          <w:sz w:val="28"/>
          <w:szCs w:val="28"/>
        </w:rPr>
        <w:t>, умений и навыков является одним из важнейших. В результате многократных повторений вырабатываются динамические стереотипы. Хар</w:t>
      </w:r>
      <w:r w:rsidR="00565964">
        <w:rPr>
          <w:rFonts w:ascii="Times New Roman" w:hAnsi="Times New Roman"/>
          <w:sz w:val="28"/>
          <w:szCs w:val="28"/>
        </w:rPr>
        <w:t xml:space="preserve">актер элементов деятельности </w:t>
      </w:r>
      <w:r w:rsidR="00565964" w:rsidRPr="00565964">
        <w:rPr>
          <w:rFonts w:ascii="Times New Roman" w:hAnsi="Times New Roman"/>
          <w:sz w:val="28"/>
          <w:szCs w:val="28"/>
        </w:rPr>
        <w:t>мо</w:t>
      </w:r>
      <w:r w:rsidRPr="00640ABF">
        <w:rPr>
          <w:rFonts w:ascii="Times New Roman" w:hAnsi="Times New Roman"/>
          <w:sz w:val="28"/>
          <w:szCs w:val="28"/>
        </w:rPr>
        <w:t>жет проявляться в изменении упражнений и условий их выполнения, в разнообразии методов и приёмов, в различных формах заданий.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iCs/>
          <w:sz w:val="28"/>
          <w:szCs w:val="28"/>
        </w:rPr>
        <w:t>Принцип постепенности</w:t>
      </w:r>
      <w:r w:rsidRPr="00640ABF">
        <w:rPr>
          <w:rFonts w:ascii="Times New Roman" w:hAnsi="Times New Roman"/>
          <w:b/>
          <w:i/>
          <w:iCs/>
          <w:sz w:val="28"/>
          <w:szCs w:val="28"/>
        </w:rPr>
        <w:t>.</w:t>
      </w:r>
      <w:r w:rsidRPr="00640AB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40ABF">
        <w:rPr>
          <w:rFonts w:ascii="Times New Roman" w:hAnsi="Times New Roman"/>
          <w:sz w:val="28"/>
          <w:szCs w:val="28"/>
        </w:rPr>
        <w:t>Стратегия и тактика систематического и последовательного обучения важна для формирования здоровьесберегающих условий всестороннего образования ребёнка.</w:t>
      </w:r>
    </w:p>
    <w:p w:rsidR="00851330" w:rsidRDefault="00851330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851330">
        <w:rPr>
          <w:rFonts w:ascii="Times New Roman" w:hAnsi="Times New Roman"/>
          <w:i/>
          <w:iCs/>
          <w:sz w:val="28"/>
          <w:szCs w:val="28"/>
        </w:rPr>
        <w:t>Принцип индивидуализации</w:t>
      </w:r>
      <w:r w:rsidRPr="00640AB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40ABF">
        <w:rPr>
          <w:rFonts w:ascii="Times New Roman" w:hAnsi="Times New Roman"/>
          <w:sz w:val="28"/>
          <w:szCs w:val="28"/>
        </w:rPr>
        <w:t xml:space="preserve">осуществляется на основе закономерностей обучения и воспитания. Опираясь на индивидуальные особенности учащихся, педагог всесторонне развивает каждого ребёнка, планирует и прогнозирует его развитие. </w:t>
      </w:r>
    </w:p>
    <w:p w:rsidR="00A54DB4" w:rsidRDefault="00A54DB4" w:rsidP="00DC5207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C5207" w:rsidRDefault="00DC5207" w:rsidP="00DC5207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DC5207">
        <w:rPr>
          <w:rFonts w:ascii="Times New Roman" w:hAnsi="Times New Roman"/>
          <w:b/>
          <w:sz w:val="28"/>
          <w:szCs w:val="28"/>
        </w:rPr>
        <w:t>Общая характеристика учебного процесса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5207" w:rsidRPr="00563930" w:rsidRDefault="00DC5207" w:rsidP="00563930">
      <w:pPr>
        <w:pStyle w:val="63"/>
        <w:shd w:val="clear" w:color="auto" w:fill="auto"/>
        <w:tabs>
          <w:tab w:val="left" w:pos="993"/>
          <w:tab w:val="left" w:pos="1076"/>
        </w:tabs>
        <w:spacing w:line="240" w:lineRule="auto"/>
        <w:rPr>
          <w:rFonts w:cs="Times New Roman"/>
          <w:sz w:val="28"/>
          <w:szCs w:val="28"/>
        </w:rPr>
      </w:pPr>
      <w:r w:rsidRPr="00563930">
        <w:rPr>
          <w:rFonts w:cs="Times New Roman"/>
          <w:b/>
          <w:i/>
          <w:sz w:val="28"/>
          <w:szCs w:val="28"/>
        </w:rPr>
        <w:t>Основные технологии:</w:t>
      </w:r>
      <w:r w:rsidRPr="00563930">
        <w:rPr>
          <w:rFonts w:cs="Times New Roman"/>
          <w:sz w:val="28"/>
          <w:szCs w:val="28"/>
        </w:rPr>
        <w:t xml:space="preserve"> -</w:t>
      </w:r>
      <w:r w:rsidR="00251DF5">
        <w:rPr>
          <w:rFonts w:cs="Times New Roman"/>
          <w:sz w:val="28"/>
          <w:szCs w:val="28"/>
        </w:rPr>
        <w:t xml:space="preserve"> </w:t>
      </w:r>
      <w:r w:rsidRPr="00563930">
        <w:rPr>
          <w:rFonts w:cs="Times New Roman"/>
          <w:sz w:val="28"/>
          <w:szCs w:val="28"/>
        </w:rPr>
        <w:t xml:space="preserve">личностно-ориентированные; </w:t>
      </w:r>
      <w:r w:rsidRPr="00563930">
        <w:rPr>
          <w:rFonts w:cs="Times New Roman"/>
          <w:color w:val="000000"/>
          <w:sz w:val="28"/>
          <w:szCs w:val="28"/>
        </w:rPr>
        <w:t>-</w:t>
      </w:r>
      <w:r w:rsidR="00251DF5">
        <w:rPr>
          <w:rFonts w:cs="Times New Roman"/>
          <w:color w:val="000000"/>
          <w:sz w:val="28"/>
          <w:szCs w:val="28"/>
        </w:rPr>
        <w:t xml:space="preserve"> </w:t>
      </w:r>
      <w:r w:rsidRPr="00563930">
        <w:rPr>
          <w:rFonts w:cs="Times New Roman"/>
          <w:color w:val="000000"/>
          <w:sz w:val="28"/>
          <w:szCs w:val="28"/>
        </w:rPr>
        <w:t>деятельностный подход;  -</w:t>
      </w:r>
      <w:r w:rsidR="00251DF5">
        <w:rPr>
          <w:rFonts w:cs="Times New Roman"/>
          <w:color w:val="000000"/>
          <w:sz w:val="28"/>
          <w:szCs w:val="28"/>
        </w:rPr>
        <w:t xml:space="preserve"> </w:t>
      </w:r>
      <w:r w:rsidRPr="00563930">
        <w:rPr>
          <w:rFonts w:cs="Times New Roman"/>
          <w:color w:val="000000"/>
          <w:sz w:val="28"/>
          <w:szCs w:val="28"/>
        </w:rPr>
        <w:t>уровневая дифференциация; - информационно-коммуникативные;  -</w:t>
      </w:r>
      <w:r w:rsidR="00251DF5">
        <w:rPr>
          <w:rFonts w:cs="Times New Roman"/>
          <w:color w:val="000000"/>
          <w:sz w:val="28"/>
          <w:szCs w:val="28"/>
        </w:rPr>
        <w:t xml:space="preserve"> </w:t>
      </w:r>
      <w:r w:rsidRPr="00563930">
        <w:rPr>
          <w:rFonts w:cs="Times New Roman"/>
          <w:color w:val="000000"/>
          <w:sz w:val="28"/>
          <w:szCs w:val="28"/>
        </w:rPr>
        <w:t>здоровьесберегающие;  –</w:t>
      </w:r>
      <w:r w:rsidR="00251DF5">
        <w:rPr>
          <w:rFonts w:cs="Times New Roman"/>
          <w:color w:val="000000"/>
          <w:sz w:val="28"/>
          <w:szCs w:val="28"/>
        </w:rPr>
        <w:t xml:space="preserve"> </w:t>
      </w:r>
      <w:r w:rsidRPr="00563930">
        <w:rPr>
          <w:rFonts w:cs="Times New Roman"/>
          <w:color w:val="000000"/>
          <w:sz w:val="28"/>
          <w:szCs w:val="28"/>
        </w:rPr>
        <w:t>игровые.</w:t>
      </w:r>
    </w:p>
    <w:p w:rsidR="00DC5207" w:rsidRPr="00563930" w:rsidRDefault="00DC5207" w:rsidP="00563930">
      <w:pPr>
        <w:pStyle w:val="63"/>
        <w:shd w:val="clear" w:color="auto" w:fill="auto"/>
        <w:tabs>
          <w:tab w:val="left" w:pos="993"/>
          <w:tab w:val="left" w:pos="1076"/>
        </w:tabs>
        <w:spacing w:line="240" w:lineRule="auto"/>
        <w:rPr>
          <w:rFonts w:cs="Times New Roman"/>
          <w:color w:val="000000"/>
          <w:sz w:val="28"/>
          <w:szCs w:val="28"/>
        </w:rPr>
      </w:pPr>
      <w:r w:rsidRPr="00563930">
        <w:rPr>
          <w:rFonts w:cs="Times New Roman"/>
          <w:b/>
          <w:i/>
          <w:sz w:val="28"/>
          <w:szCs w:val="28"/>
        </w:rPr>
        <w:t>Методы:</w:t>
      </w:r>
      <w:r w:rsidRPr="00563930">
        <w:rPr>
          <w:rFonts w:cs="Times New Roman"/>
          <w:color w:val="000000"/>
          <w:sz w:val="28"/>
          <w:szCs w:val="28"/>
        </w:rPr>
        <w:t xml:space="preserve"> словесный</w:t>
      </w:r>
      <w:r w:rsidR="00251DF5">
        <w:rPr>
          <w:rFonts w:cs="Times New Roman"/>
          <w:color w:val="000000"/>
          <w:sz w:val="28"/>
          <w:szCs w:val="28"/>
        </w:rPr>
        <w:t>; наглядный</w:t>
      </w:r>
      <w:r w:rsidRPr="00563930">
        <w:rPr>
          <w:rFonts w:cs="Times New Roman"/>
          <w:color w:val="000000"/>
          <w:sz w:val="28"/>
          <w:szCs w:val="28"/>
        </w:rPr>
        <w:t>; практический; репродуктивный; коллективный, индивидуальный</w:t>
      </w:r>
      <w:r w:rsidRPr="00563930">
        <w:rPr>
          <w:rFonts w:cs="Times New Roman"/>
          <w:sz w:val="28"/>
          <w:szCs w:val="28"/>
        </w:rPr>
        <w:t>.</w:t>
      </w:r>
    </w:p>
    <w:p w:rsidR="00251DF5" w:rsidRPr="00251DF5" w:rsidRDefault="00DC5207" w:rsidP="0056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930">
        <w:rPr>
          <w:rFonts w:ascii="Times New Roman" w:hAnsi="Times New Roman" w:cs="Times New Roman"/>
          <w:b/>
          <w:i/>
          <w:sz w:val="28"/>
          <w:szCs w:val="28"/>
        </w:rPr>
        <w:t xml:space="preserve">Формы обучения:  </w:t>
      </w:r>
      <w:r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беседы;</w:t>
      </w:r>
      <w:r w:rsidR="00251D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игры; дискуссии; викторины;</w:t>
      </w:r>
      <w:r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просмотр и обсуждение видеоматериала;  экскурсии, конкурсы;</w:t>
      </w:r>
      <w:r w:rsidR="00563930"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выставки детских работ;</w:t>
      </w:r>
      <w:r w:rsidR="00563930"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коллективные творческие дела</w:t>
      </w:r>
      <w:r w:rsidR="00563930" w:rsidRPr="00563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</w:p>
    <w:p w:rsidR="00DC5207" w:rsidRPr="00563930" w:rsidRDefault="00DC5207" w:rsidP="005639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93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Формы работы на уроках</w:t>
      </w:r>
      <w:r w:rsidRPr="005639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563930">
        <w:rPr>
          <w:rFonts w:ascii="Times New Roman" w:hAnsi="Times New Roman" w:cs="Times New Roman"/>
          <w:color w:val="000000"/>
          <w:sz w:val="28"/>
          <w:szCs w:val="28"/>
        </w:rPr>
        <w:t>фронтальная работа, групповая работа, индивидуальн</w:t>
      </w:r>
      <w:r w:rsidR="00565964">
        <w:rPr>
          <w:rFonts w:ascii="Times New Roman" w:hAnsi="Times New Roman" w:cs="Times New Roman"/>
          <w:color w:val="000000"/>
          <w:sz w:val="28"/>
          <w:szCs w:val="28"/>
        </w:rPr>
        <w:t>ая, в паре.</w:t>
      </w:r>
    </w:p>
    <w:p w:rsidR="00563930" w:rsidRPr="00563930" w:rsidRDefault="00DC5207" w:rsidP="005639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3930">
        <w:rPr>
          <w:rFonts w:ascii="Times New Roman" w:hAnsi="Times New Roman" w:cs="Times New Roman"/>
          <w:b/>
          <w:i/>
          <w:sz w:val="28"/>
          <w:szCs w:val="28"/>
        </w:rPr>
        <w:t>Режим занятий:</w:t>
      </w:r>
      <w:r w:rsidRPr="00563930">
        <w:rPr>
          <w:rFonts w:ascii="Times New Roman" w:hAnsi="Times New Roman" w:cs="Times New Roman"/>
          <w:sz w:val="28"/>
          <w:szCs w:val="28"/>
        </w:rPr>
        <w:t xml:space="preserve"> программа внеурочной деятельности по </w:t>
      </w:r>
      <w:r w:rsidRPr="00563930">
        <w:rPr>
          <w:rStyle w:val="af"/>
          <w:rFonts w:ascii="Times New Roman" w:hAnsi="Times New Roman" w:cs="Times New Roman"/>
          <w:sz w:val="28"/>
          <w:szCs w:val="28"/>
        </w:rPr>
        <w:t xml:space="preserve">социальному </w:t>
      </w:r>
      <w:r w:rsidRPr="00563930">
        <w:rPr>
          <w:rFonts w:ascii="Times New Roman" w:hAnsi="Times New Roman" w:cs="Times New Roman"/>
          <w:sz w:val="28"/>
          <w:szCs w:val="28"/>
        </w:rPr>
        <w:t>нап</w:t>
      </w:r>
      <w:r w:rsidR="00251DF5">
        <w:rPr>
          <w:rFonts w:ascii="Times New Roman" w:hAnsi="Times New Roman" w:cs="Times New Roman"/>
          <w:sz w:val="28"/>
          <w:szCs w:val="28"/>
        </w:rPr>
        <w:t>равлению   «Тропинка к профессии</w:t>
      </w:r>
      <w:r w:rsidRPr="00563930">
        <w:rPr>
          <w:rFonts w:ascii="Times New Roman" w:hAnsi="Times New Roman" w:cs="Times New Roman"/>
          <w:sz w:val="28"/>
          <w:szCs w:val="28"/>
        </w:rPr>
        <w:t>» предназначена для обучающихся 1-4 классов. Все  занятия по внеурочной деятельности проводятся после всех уроков основного расписания, продолжительность соответствует рекомендациям СанПиН.</w:t>
      </w:r>
      <w:r w:rsidR="00565964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563930" w:rsidRPr="00640ABF">
        <w:rPr>
          <w:rFonts w:ascii="Times New Roman" w:hAnsi="Times New Roman"/>
          <w:sz w:val="28"/>
          <w:szCs w:val="28"/>
        </w:rPr>
        <w:t xml:space="preserve">рассчитана на 4 года, 135 часов. В 1 классе – 33 часа, </w:t>
      </w:r>
      <w:r w:rsidR="00563930">
        <w:rPr>
          <w:rFonts w:ascii="Times New Roman" w:hAnsi="Times New Roman"/>
          <w:sz w:val="28"/>
          <w:szCs w:val="28"/>
        </w:rPr>
        <w:t xml:space="preserve"> </w:t>
      </w:r>
      <w:r w:rsidR="00563930" w:rsidRPr="00640ABF">
        <w:rPr>
          <w:rFonts w:ascii="Times New Roman" w:hAnsi="Times New Roman"/>
          <w:sz w:val="28"/>
          <w:szCs w:val="28"/>
        </w:rPr>
        <w:t>2-4 классы по 34 часа</w:t>
      </w:r>
      <w:r w:rsidR="00563930">
        <w:rPr>
          <w:rFonts w:ascii="Times New Roman" w:hAnsi="Times New Roman"/>
          <w:sz w:val="28"/>
          <w:szCs w:val="28"/>
        </w:rPr>
        <w:t xml:space="preserve">. </w:t>
      </w:r>
      <w:r w:rsidR="00563930" w:rsidRPr="00640ABF">
        <w:rPr>
          <w:rFonts w:ascii="Times New Roman" w:hAnsi="Times New Roman"/>
          <w:sz w:val="28"/>
          <w:szCs w:val="28"/>
        </w:rPr>
        <w:t>Занятия проводятся 1 раз в неделю</w:t>
      </w:r>
      <w:r w:rsidR="00563930">
        <w:rPr>
          <w:rFonts w:ascii="Times New Roman" w:hAnsi="Times New Roman"/>
          <w:sz w:val="28"/>
          <w:szCs w:val="28"/>
        </w:rPr>
        <w:t xml:space="preserve">. Курс </w:t>
      </w:r>
      <w:r w:rsidR="00563930" w:rsidRPr="00640ABF">
        <w:rPr>
          <w:rFonts w:ascii="Times New Roman" w:hAnsi="Times New Roman"/>
          <w:sz w:val="28"/>
          <w:szCs w:val="28"/>
        </w:rPr>
        <w:t>реализуется за 4 года.</w:t>
      </w:r>
    </w:p>
    <w:p w:rsidR="00563930" w:rsidRPr="00B2255E" w:rsidRDefault="00563930" w:rsidP="005639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b/>
          <w:sz w:val="28"/>
          <w:szCs w:val="28"/>
        </w:rPr>
        <w:t>1-й год</w:t>
      </w:r>
      <w:r w:rsidRPr="00640ABF">
        <w:rPr>
          <w:rFonts w:ascii="Times New Roman" w:hAnsi="Times New Roman" w:cs="Times New Roman"/>
          <w:sz w:val="28"/>
          <w:szCs w:val="28"/>
        </w:rPr>
        <w:t xml:space="preserve"> обучения  1час в неделю</w:t>
      </w:r>
      <w:r w:rsidR="00784813" w:rsidRPr="00B2255E">
        <w:rPr>
          <w:rFonts w:ascii="Times New Roman" w:hAnsi="Times New Roman" w:cs="Times New Roman"/>
          <w:sz w:val="28"/>
          <w:szCs w:val="28"/>
        </w:rPr>
        <w:t>.</w:t>
      </w:r>
    </w:p>
    <w:p w:rsidR="00563930" w:rsidRPr="00B2255E" w:rsidRDefault="00563930" w:rsidP="005639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b/>
          <w:sz w:val="28"/>
          <w:szCs w:val="28"/>
        </w:rPr>
        <w:t>2-й год</w:t>
      </w:r>
      <w:r w:rsidR="00784813">
        <w:rPr>
          <w:rFonts w:ascii="Times New Roman" w:hAnsi="Times New Roman" w:cs="Times New Roman"/>
          <w:sz w:val="28"/>
          <w:szCs w:val="28"/>
        </w:rPr>
        <w:t xml:space="preserve"> обучения  1 час в неделю</w:t>
      </w:r>
      <w:r w:rsidR="00784813" w:rsidRPr="00B2255E">
        <w:rPr>
          <w:rFonts w:ascii="Times New Roman" w:hAnsi="Times New Roman" w:cs="Times New Roman"/>
          <w:sz w:val="28"/>
          <w:szCs w:val="28"/>
        </w:rPr>
        <w:t>.</w:t>
      </w:r>
    </w:p>
    <w:p w:rsidR="00563930" w:rsidRPr="00B2255E" w:rsidRDefault="00563930" w:rsidP="00563930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b/>
          <w:sz w:val="28"/>
          <w:szCs w:val="28"/>
        </w:rPr>
        <w:t>3-й год</w:t>
      </w:r>
      <w:r w:rsidR="00784813">
        <w:rPr>
          <w:rFonts w:ascii="Times New Roman" w:hAnsi="Times New Roman" w:cs="Times New Roman"/>
          <w:sz w:val="28"/>
          <w:szCs w:val="28"/>
        </w:rPr>
        <w:t xml:space="preserve"> обучения  1час в неделю</w:t>
      </w:r>
      <w:r w:rsidR="00784813" w:rsidRPr="00B2255E">
        <w:rPr>
          <w:rFonts w:ascii="Times New Roman" w:hAnsi="Times New Roman" w:cs="Times New Roman"/>
          <w:sz w:val="28"/>
          <w:szCs w:val="28"/>
        </w:rPr>
        <w:t>.</w:t>
      </w:r>
    </w:p>
    <w:p w:rsidR="00565964" w:rsidRPr="00B2255E" w:rsidRDefault="00563930" w:rsidP="00A54DB4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0ABF">
        <w:rPr>
          <w:rFonts w:ascii="Times New Roman" w:hAnsi="Times New Roman" w:cs="Times New Roman"/>
          <w:b/>
          <w:sz w:val="28"/>
          <w:szCs w:val="28"/>
        </w:rPr>
        <w:t>4-й год</w:t>
      </w:r>
      <w:r w:rsidR="00784813">
        <w:rPr>
          <w:rFonts w:ascii="Times New Roman" w:hAnsi="Times New Roman" w:cs="Times New Roman"/>
          <w:sz w:val="28"/>
          <w:szCs w:val="28"/>
        </w:rPr>
        <w:t xml:space="preserve"> обучения  1час в неделю</w:t>
      </w:r>
      <w:r w:rsidR="00784813" w:rsidRPr="00B2255E">
        <w:rPr>
          <w:rFonts w:ascii="Times New Roman" w:hAnsi="Times New Roman" w:cs="Times New Roman"/>
          <w:sz w:val="28"/>
          <w:szCs w:val="28"/>
        </w:rPr>
        <w:t>.</w:t>
      </w:r>
    </w:p>
    <w:p w:rsidR="006632CE" w:rsidRDefault="006632CE" w:rsidP="00A54DB4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4DB4" w:rsidRPr="00A54DB4" w:rsidRDefault="00A54DB4" w:rsidP="00A54DB4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B19" w:rsidRDefault="00563930" w:rsidP="00A16F50">
      <w:pPr>
        <w:pStyle w:val="a9"/>
        <w:numPr>
          <w:ilvl w:val="0"/>
          <w:numId w:val="13"/>
        </w:numPr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 w:rsidRPr="00563930">
        <w:rPr>
          <w:rFonts w:ascii="Times New Roman" w:hAnsi="Times New Roman"/>
          <w:b/>
          <w:sz w:val="32"/>
          <w:szCs w:val="32"/>
        </w:rPr>
        <w:lastRenderedPageBreak/>
        <w:t>Планируемые результаты освоения курса внеурочной деятельности</w:t>
      </w:r>
    </w:p>
    <w:p w:rsidR="00A16F50" w:rsidRPr="00AD1F43" w:rsidRDefault="00A16F50" w:rsidP="00EF62C0">
      <w:pPr>
        <w:spacing w:after="0" w:line="240" w:lineRule="auto"/>
        <w:ind w:left="360" w:right="-1"/>
        <w:rPr>
          <w:rFonts w:ascii="Times New Roman" w:hAnsi="Times New Roman"/>
          <w:b/>
          <w:sz w:val="32"/>
          <w:szCs w:val="32"/>
        </w:rPr>
      </w:pPr>
    </w:p>
    <w:p w:rsidR="00851330" w:rsidRDefault="00563930" w:rsidP="00E8153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освоения</w:t>
      </w:r>
      <w:r w:rsidRPr="00563930">
        <w:rPr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Fonts w:ascii="Times New Roman" w:hAnsi="Times New Roman" w:cs="Times New Roman"/>
          <w:sz w:val="28"/>
          <w:szCs w:val="28"/>
        </w:rPr>
        <w:t xml:space="preserve"> внеур</w:t>
      </w:r>
      <w:r w:rsidR="00251DF5">
        <w:rPr>
          <w:rFonts w:ascii="Times New Roman" w:hAnsi="Times New Roman" w:cs="Times New Roman"/>
          <w:sz w:val="28"/>
          <w:szCs w:val="28"/>
        </w:rPr>
        <w:t>очной деятельности «Тропинка к профессии</w:t>
      </w:r>
      <w:r>
        <w:rPr>
          <w:rFonts w:ascii="Times New Roman" w:hAnsi="Times New Roman" w:cs="Times New Roman"/>
          <w:sz w:val="28"/>
          <w:szCs w:val="28"/>
        </w:rPr>
        <w:t>» с 1</w:t>
      </w:r>
      <w:r w:rsidR="00E8153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 класс</w:t>
      </w:r>
      <w:r w:rsidRPr="0056393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ФГОС, дифференцируются по трем уровням:</w:t>
      </w:r>
    </w:p>
    <w:p w:rsidR="00FD6507" w:rsidRDefault="00FD6507" w:rsidP="005639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4503"/>
      </w:tblGrid>
      <w:tr w:rsidR="00FD6507" w:rsidTr="00FD6507">
        <w:tc>
          <w:tcPr>
            <w:tcW w:w="5000" w:type="pct"/>
          </w:tcPr>
          <w:p w:rsidR="00FD6507" w:rsidRDefault="00FD6507" w:rsidP="00FD6507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07">
              <w:rPr>
                <w:rFonts w:ascii="Times New Roman" w:hAnsi="Times New Roman" w:cs="Times New Roman"/>
                <w:b/>
                <w:sz w:val="28"/>
                <w:szCs w:val="28"/>
              </w:rPr>
              <w:t>1 уровень</w:t>
            </w:r>
          </w:p>
          <w:p w:rsidR="00FD6507" w:rsidRPr="00B43F0A" w:rsidRDefault="00FD6507" w:rsidP="00FD6507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Приобретение обучающимся социальных знаний</w:t>
            </w:r>
          </w:p>
        </w:tc>
      </w:tr>
      <w:tr w:rsidR="00FD6507" w:rsidTr="00FD6507">
        <w:tc>
          <w:tcPr>
            <w:tcW w:w="5000" w:type="pct"/>
          </w:tcPr>
          <w:p w:rsidR="006632CE" w:rsidRPr="00784813" w:rsidRDefault="00435402" w:rsidP="006F04D3">
            <w:pPr>
              <w:pStyle w:val="af4"/>
              <w:shd w:val="clear" w:color="auto" w:fill="FFFFFF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>Достигается во взаимодействии с педагогом. Для достижения данного уровня результатов особое значение имеет взаимодействие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ученика со своими учителями, 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>как значимыми для него носителями положительного социального знания и повседневного опыта.</w:t>
            </w:r>
            <w:r w:rsidR="006632CE" w:rsidRPr="00B2255E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</w:t>
            </w:r>
            <w:r w:rsidR="006632CE" w:rsidRPr="006632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Приобретение</w:t>
            </w:r>
            <w:r w:rsidR="006632CE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6632CE" w:rsidRPr="006632CE">
              <w:rPr>
                <w:rFonts w:ascii="Times New Roman" w:eastAsiaTheme="minorHAnsi" w:hAnsi="Times New Roman" w:cs="Times New Roman"/>
                <w:sz w:val="28"/>
                <w:szCs w:val="28"/>
              </w:rPr>
              <w:t>школьником понимания и умения применять первичные сведения о мире профессий; осознавать свои склонности и интересы в мире профессий; осознавать свои первичные возможности в мире профессий.</w:t>
            </w:r>
            <w:r w:rsidR="00784813" w:rsidRPr="00B2255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784813">
              <w:rPr>
                <w:rFonts w:ascii="Times New Roman" w:eastAsiaTheme="minorHAnsi" w:hAnsi="Times New Roman" w:cs="Times New Roman"/>
                <w:sz w:val="28"/>
                <w:szCs w:val="28"/>
              </w:rPr>
              <w:t>Воспитание любви к труду и уважения к труду других людей.</w:t>
            </w:r>
          </w:p>
          <w:p w:rsidR="006632CE" w:rsidRPr="00B2255E" w:rsidRDefault="006632CE" w:rsidP="006F04D3">
            <w:pPr>
              <w:pStyle w:val="af4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6507" w:rsidRDefault="00FD6507" w:rsidP="005639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4503"/>
      </w:tblGrid>
      <w:tr w:rsidR="00FD6507" w:rsidTr="00874BA4">
        <w:tc>
          <w:tcPr>
            <w:tcW w:w="5000" w:type="pct"/>
          </w:tcPr>
          <w:p w:rsidR="00FD6507" w:rsidRDefault="00FD6507" w:rsidP="00874BA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D6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  <w:p w:rsidR="00FD6507" w:rsidRPr="006F04D3" w:rsidRDefault="006F04D3" w:rsidP="00874BA4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04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Формирование ценностного отношения к социальной реальности</w:t>
            </w:r>
          </w:p>
        </w:tc>
      </w:tr>
      <w:tr w:rsidR="00FD6507" w:rsidTr="00874BA4">
        <w:tc>
          <w:tcPr>
            <w:tcW w:w="5000" w:type="pct"/>
          </w:tcPr>
          <w:p w:rsidR="00435402" w:rsidRPr="00435402" w:rsidRDefault="00435402" w:rsidP="00B43F0A">
            <w:pPr>
              <w:pStyle w:val="af4"/>
              <w:shd w:val="clear" w:color="auto" w:fill="FFFFFF"/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>олучение школьником опыта переживания и позитивного отношения к базовым ценностям общества (человек, семья, природа, мир, знания, труд, культура). Достигается в дружественной детской среде (коллективе).</w:t>
            </w:r>
          </w:p>
          <w:p w:rsidR="006632CE" w:rsidRPr="006F04D3" w:rsidRDefault="006632CE" w:rsidP="006F04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2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Приобретение </w:t>
            </w:r>
            <w:r w:rsidRPr="006632CE">
              <w:rPr>
                <w:rFonts w:ascii="Times New Roman" w:hAnsi="Times New Roman" w:cs="Times New Roman"/>
                <w:sz w:val="28"/>
                <w:szCs w:val="28"/>
              </w:rPr>
              <w:t>школьником умение соотносить результаты труда и набор трудовых процессов с названиями профессий; показать взаимосвязь между разными видами труда; развитие мотивации достижения успеха; стремление к коллективной творческой деятельности.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</w:tc>
      </w:tr>
    </w:tbl>
    <w:p w:rsidR="00FD6507" w:rsidRDefault="00FD6507" w:rsidP="0056393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4503"/>
      </w:tblGrid>
      <w:tr w:rsidR="00FD6507" w:rsidTr="00874BA4">
        <w:tc>
          <w:tcPr>
            <w:tcW w:w="5000" w:type="pct"/>
          </w:tcPr>
          <w:p w:rsidR="00FD6507" w:rsidRDefault="00FD6507" w:rsidP="00874BA4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D6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уровень</w:t>
            </w:r>
          </w:p>
          <w:p w:rsidR="00FD6507" w:rsidRPr="00B43F0A" w:rsidRDefault="00FD6507" w:rsidP="00B43F0A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Получение </w:t>
            </w:r>
            <w:r w:rsidR="00B43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школьником</w:t>
            </w:r>
            <w:r w:rsidRPr="00B43F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начального опыта самостоятельного общественного действия</w:t>
            </w:r>
          </w:p>
        </w:tc>
      </w:tr>
      <w:tr w:rsidR="00FD6507" w:rsidTr="00874BA4">
        <w:tc>
          <w:tcPr>
            <w:tcW w:w="5000" w:type="pct"/>
          </w:tcPr>
          <w:p w:rsidR="00435402" w:rsidRPr="00CA025E" w:rsidRDefault="006632CE" w:rsidP="006632CE">
            <w:pPr>
              <w:pStyle w:val="af4"/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32CE"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</w:rPr>
              <w:t>Приобретение</w:t>
            </w:r>
            <w:r w:rsidRPr="006632C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школьником опыта самостоятельного социального действия: опыта самоорганизации и организации совместной деятельности с другими школьниками, опыта управления другими людьми и принятии на себя ответственности за других.</w:t>
            </w:r>
            <w:r w:rsidR="00784813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Формирование целеустремленности, инициативности и самостоятельности.</w:t>
            </w:r>
          </w:p>
        </w:tc>
      </w:tr>
    </w:tbl>
    <w:p w:rsidR="00B43F0A" w:rsidRDefault="00CA025E" w:rsidP="006632CE">
      <w:pPr>
        <w:pStyle w:val="TableParagraph"/>
        <w:spacing w:line="276" w:lineRule="auto"/>
        <w:ind w:right="98"/>
        <w:jc w:val="center"/>
        <w:rPr>
          <w:rFonts w:eastAsiaTheme="minorHAnsi"/>
          <w:b/>
          <w:sz w:val="32"/>
          <w:szCs w:val="32"/>
          <w:lang w:val="ru-RU"/>
        </w:rPr>
      </w:pPr>
      <w:r w:rsidRPr="00CA025E">
        <w:rPr>
          <w:rFonts w:eastAsiaTheme="minorHAnsi"/>
          <w:b/>
          <w:sz w:val="32"/>
          <w:szCs w:val="32"/>
          <w:lang w:val="ru-RU"/>
        </w:rPr>
        <w:lastRenderedPageBreak/>
        <w:t>4.Содержание курса внеурочной деятельности</w:t>
      </w:r>
    </w:p>
    <w:p w:rsidR="00C62C01" w:rsidRDefault="00C62C01" w:rsidP="00C62C01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t xml:space="preserve">                                        </w:t>
      </w:r>
    </w:p>
    <w:p w:rsidR="00C62C01" w:rsidRPr="00CA025E" w:rsidRDefault="00C62C01" w:rsidP="00C62C01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t>1 класс</w:t>
      </w:r>
    </w:p>
    <w:tbl>
      <w:tblPr>
        <w:tblStyle w:val="a3"/>
        <w:tblW w:w="0" w:type="auto"/>
        <w:tblLayout w:type="fixed"/>
        <w:tblLook w:val="04A0"/>
      </w:tblPr>
      <w:tblGrid>
        <w:gridCol w:w="710"/>
        <w:gridCol w:w="6769"/>
        <w:gridCol w:w="1567"/>
        <w:gridCol w:w="1770"/>
        <w:gridCol w:w="2037"/>
      </w:tblGrid>
      <w:tr w:rsidR="008A5B19" w:rsidRPr="0039197F" w:rsidTr="00F44FAF">
        <w:trPr>
          <w:trHeight w:val="188"/>
        </w:trPr>
        <w:tc>
          <w:tcPr>
            <w:tcW w:w="710" w:type="dxa"/>
            <w:vMerge w:val="restart"/>
          </w:tcPr>
          <w:p w:rsidR="008A5B19" w:rsidRPr="0039197F" w:rsidRDefault="008A5B19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69" w:type="dxa"/>
            <w:vMerge w:val="restart"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1567" w:type="dxa"/>
            <w:vMerge w:val="restart"/>
          </w:tcPr>
          <w:p w:rsidR="008A5B19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2C01" w:rsidRPr="00CA025E" w:rsidRDefault="00C62C01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3807" w:type="dxa"/>
            <w:gridSpan w:val="2"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A5B19" w:rsidRPr="0039197F" w:rsidTr="00F44FAF">
        <w:trPr>
          <w:trHeight w:val="200"/>
        </w:trPr>
        <w:tc>
          <w:tcPr>
            <w:tcW w:w="710" w:type="dxa"/>
            <w:vMerge/>
          </w:tcPr>
          <w:p w:rsidR="008A5B19" w:rsidRPr="0039197F" w:rsidRDefault="008A5B19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Merge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37" w:type="dxa"/>
          </w:tcPr>
          <w:p w:rsidR="008A5B19" w:rsidRPr="00CA025E" w:rsidRDefault="008A5B19" w:rsidP="00CA025E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8A5B19" w:rsidRPr="0039197F" w:rsidTr="00F44FAF">
        <w:trPr>
          <w:trHeight w:val="251"/>
        </w:trPr>
        <w:tc>
          <w:tcPr>
            <w:tcW w:w="710" w:type="dxa"/>
          </w:tcPr>
          <w:p w:rsidR="008A5B19" w:rsidRPr="00C62C01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769" w:type="dxa"/>
          </w:tcPr>
          <w:p w:rsidR="008A5B19" w:rsidRPr="00C62C01" w:rsidRDefault="00587C10" w:rsidP="00874BA4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человек</w:t>
            </w:r>
          </w:p>
        </w:tc>
        <w:tc>
          <w:tcPr>
            <w:tcW w:w="1567" w:type="dxa"/>
          </w:tcPr>
          <w:p w:rsidR="008A5B19" w:rsidRPr="0039197F" w:rsidRDefault="00473036" w:rsidP="00C62C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3F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8A5B19" w:rsidRPr="0039197F" w:rsidRDefault="00473036" w:rsidP="00C62C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7" w:type="dxa"/>
          </w:tcPr>
          <w:p w:rsidR="008A5B19" w:rsidRPr="0039197F" w:rsidRDefault="00473036" w:rsidP="00C62C0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5B19" w:rsidRPr="0039197F" w:rsidTr="00F44FAF">
        <w:trPr>
          <w:trHeight w:val="200"/>
        </w:trPr>
        <w:tc>
          <w:tcPr>
            <w:tcW w:w="710" w:type="dxa"/>
          </w:tcPr>
          <w:p w:rsidR="008A5B19" w:rsidRPr="00C62C01" w:rsidRDefault="00C62C01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769" w:type="dxa"/>
          </w:tcPr>
          <w:p w:rsidR="008A5B19" w:rsidRPr="00C62C01" w:rsidRDefault="00587C10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природа</w:t>
            </w:r>
          </w:p>
        </w:tc>
        <w:tc>
          <w:tcPr>
            <w:tcW w:w="1567" w:type="dxa"/>
          </w:tcPr>
          <w:p w:rsidR="008A5B19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0" w:type="dxa"/>
          </w:tcPr>
          <w:p w:rsidR="008A5B19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:rsidR="008A5B19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25E" w:rsidRPr="0039197F" w:rsidTr="00F44FAF">
        <w:trPr>
          <w:trHeight w:val="200"/>
        </w:trPr>
        <w:tc>
          <w:tcPr>
            <w:tcW w:w="710" w:type="dxa"/>
          </w:tcPr>
          <w:p w:rsidR="00CA025E" w:rsidRPr="00C62C01" w:rsidRDefault="00C62C01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769" w:type="dxa"/>
          </w:tcPr>
          <w:p w:rsidR="00CA025E" w:rsidRPr="00C62C01" w:rsidRDefault="00587C10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техника</w:t>
            </w:r>
          </w:p>
        </w:tc>
        <w:tc>
          <w:tcPr>
            <w:tcW w:w="1567" w:type="dxa"/>
          </w:tcPr>
          <w:p w:rsidR="00CA025E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0" w:type="dxa"/>
          </w:tcPr>
          <w:p w:rsidR="00CA025E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7" w:type="dxa"/>
          </w:tcPr>
          <w:p w:rsidR="00CA025E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25E" w:rsidRPr="0039197F" w:rsidTr="00F44FAF">
        <w:trPr>
          <w:trHeight w:val="200"/>
        </w:trPr>
        <w:tc>
          <w:tcPr>
            <w:tcW w:w="710" w:type="dxa"/>
          </w:tcPr>
          <w:p w:rsidR="00CA025E" w:rsidRPr="00C62C01" w:rsidRDefault="00C62C01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769" w:type="dxa"/>
          </w:tcPr>
          <w:p w:rsidR="00CA025E" w:rsidRPr="00C62C01" w:rsidRDefault="00587C10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567" w:type="dxa"/>
          </w:tcPr>
          <w:p w:rsidR="00CA025E" w:rsidRPr="0039197F" w:rsidRDefault="00CA025E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CA025E" w:rsidRPr="0039197F" w:rsidRDefault="00CA025E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A025E" w:rsidRPr="0039197F" w:rsidRDefault="00CA025E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00"/>
        </w:trPr>
        <w:tc>
          <w:tcPr>
            <w:tcW w:w="710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769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произведения</w:t>
            </w:r>
          </w:p>
        </w:tc>
        <w:tc>
          <w:tcPr>
            <w:tcW w:w="1567" w:type="dxa"/>
          </w:tcPr>
          <w:p w:rsidR="00473036" w:rsidRPr="0039197F" w:rsidRDefault="00143F5D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0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7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00"/>
        </w:trPr>
        <w:tc>
          <w:tcPr>
            <w:tcW w:w="710" w:type="dxa"/>
          </w:tcPr>
          <w:p w:rsidR="00473036" w:rsidRPr="00C62C01" w:rsidRDefault="00473036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769" w:type="dxa"/>
          </w:tcPr>
          <w:p w:rsidR="00473036" w:rsidRDefault="00473036" w:rsidP="00874B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экскурсии, конкурсы и тд.</w:t>
            </w:r>
          </w:p>
        </w:tc>
        <w:tc>
          <w:tcPr>
            <w:tcW w:w="1567" w:type="dxa"/>
          </w:tcPr>
          <w:p w:rsidR="00473036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0" w:type="dxa"/>
          </w:tcPr>
          <w:p w:rsidR="00473036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473036" w:rsidRPr="0039197F" w:rsidRDefault="00473036" w:rsidP="00C62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563930" w:rsidRDefault="00563930" w:rsidP="00563930">
      <w:pPr>
        <w:pStyle w:val="a9"/>
        <w:ind w:left="567"/>
        <w:rPr>
          <w:b/>
          <w:sz w:val="28"/>
          <w:szCs w:val="28"/>
        </w:rPr>
      </w:pPr>
    </w:p>
    <w:p w:rsidR="00C62C01" w:rsidRPr="00CA025E" w:rsidRDefault="00C62C01" w:rsidP="00C62C01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t>2 класс</w:t>
      </w:r>
    </w:p>
    <w:tbl>
      <w:tblPr>
        <w:tblStyle w:val="a3"/>
        <w:tblW w:w="0" w:type="auto"/>
        <w:tblLayout w:type="fixed"/>
        <w:tblLook w:val="04A0"/>
      </w:tblPr>
      <w:tblGrid>
        <w:gridCol w:w="715"/>
        <w:gridCol w:w="6816"/>
        <w:gridCol w:w="1578"/>
        <w:gridCol w:w="1782"/>
        <w:gridCol w:w="2051"/>
      </w:tblGrid>
      <w:tr w:rsidR="00C62C01" w:rsidRPr="0039197F" w:rsidTr="00F44FAF">
        <w:trPr>
          <w:trHeight w:val="250"/>
        </w:trPr>
        <w:tc>
          <w:tcPr>
            <w:tcW w:w="715" w:type="dxa"/>
            <w:vMerge w:val="restart"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6" w:type="dxa"/>
            <w:vMerge w:val="restart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1578" w:type="dxa"/>
            <w:vMerge w:val="restart"/>
          </w:tcPr>
          <w:p w:rsidR="00C62C01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833" w:type="dxa"/>
            <w:gridSpan w:val="2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62C01" w:rsidRPr="0039197F" w:rsidTr="00F44FAF">
        <w:trPr>
          <w:trHeight w:val="264"/>
        </w:trPr>
        <w:tc>
          <w:tcPr>
            <w:tcW w:w="715" w:type="dxa"/>
            <w:vMerge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6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51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87C10" w:rsidRPr="0039197F" w:rsidTr="00F44FAF">
        <w:trPr>
          <w:trHeight w:val="333"/>
        </w:trPr>
        <w:tc>
          <w:tcPr>
            <w:tcW w:w="715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16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человек</w:t>
            </w:r>
          </w:p>
        </w:tc>
        <w:tc>
          <w:tcPr>
            <w:tcW w:w="1578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4"/>
        </w:trPr>
        <w:tc>
          <w:tcPr>
            <w:tcW w:w="715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1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природа</w:t>
            </w:r>
          </w:p>
        </w:tc>
        <w:tc>
          <w:tcPr>
            <w:tcW w:w="1578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4"/>
        </w:trPr>
        <w:tc>
          <w:tcPr>
            <w:tcW w:w="715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1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техника</w:t>
            </w:r>
          </w:p>
        </w:tc>
        <w:tc>
          <w:tcPr>
            <w:tcW w:w="1578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4"/>
        </w:trPr>
        <w:tc>
          <w:tcPr>
            <w:tcW w:w="715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1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578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3036" w:rsidRPr="0039197F" w:rsidTr="00F44FAF">
        <w:trPr>
          <w:trHeight w:val="264"/>
        </w:trPr>
        <w:tc>
          <w:tcPr>
            <w:tcW w:w="715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16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произведения</w:t>
            </w:r>
          </w:p>
        </w:tc>
        <w:tc>
          <w:tcPr>
            <w:tcW w:w="1578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64"/>
        </w:trPr>
        <w:tc>
          <w:tcPr>
            <w:tcW w:w="715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16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экскурсии, конкурсы и тд.</w:t>
            </w:r>
          </w:p>
        </w:tc>
        <w:tc>
          <w:tcPr>
            <w:tcW w:w="1578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73036" w:rsidRDefault="00473036" w:rsidP="0045274F">
      <w:pPr>
        <w:rPr>
          <w:rFonts w:ascii="Calibri" w:eastAsia="Times New Roman" w:hAnsi="Calibri" w:cs="Times New Roman"/>
          <w:b/>
          <w:sz w:val="28"/>
          <w:szCs w:val="28"/>
          <w:lang w:val="en-US" w:eastAsia="ru-RU"/>
        </w:rPr>
      </w:pPr>
    </w:p>
    <w:p w:rsidR="0045274F" w:rsidRPr="0045274F" w:rsidRDefault="0045274F" w:rsidP="0045274F">
      <w:pPr>
        <w:rPr>
          <w:b/>
          <w:sz w:val="28"/>
          <w:szCs w:val="28"/>
          <w:lang w:val="en-US"/>
        </w:rPr>
      </w:pPr>
    </w:p>
    <w:p w:rsidR="00C62C01" w:rsidRPr="00CA025E" w:rsidRDefault="00C62C01" w:rsidP="00C62C01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lastRenderedPageBreak/>
        <w:t>3 класс</w:t>
      </w:r>
    </w:p>
    <w:tbl>
      <w:tblPr>
        <w:tblStyle w:val="a3"/>
        <w:tblW w:w="0" w:type="auto"/>
        <w:tblLayout w:type="fixed"/>
        <w:tblLook w:val="04A0"/>
      </w:tblPr>
      <w:tblGrid>
        <w:gridCol w:w="731"/>
        <w:gridCol w:w="6966"/>
        <w:gridCol w:w="1612"/>
        <w:gridCol w:w="1821"/>
        <w:gridCol w:w="1765"/>
      </w:tblGrid>
      <w:tr w:rsidR="00C62C01" w:rsidRPr="0039197F" w:rsidTr="00F44FAF">
        <w:trPr>
          <w:trHeight w:val="248"/>
        </w:trPr>
        <w:tc>
          <w:tcPr>
            <w:tcW w:w="731" w:type="dxa"/>
            <w:vMerge w:val="restart"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66" w:type="dxa"/>
            <w:vMerge w:val="restart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1612" w:type="dxa"/>
            <w:vMerge w:val="restart"/>
          </w:tcPr>
          <w:p w:rsidR="00C62C01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586" w:type="dxa"/>
            <w:gridSpan w:val="2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62C01" w:rsidRPr="0039197F" w:rsidTr="00F44FAF">
        <w:trPr>
          <w:trHeight w:val="263"/>
        </w:trPr>
        <w:tc>
          <w:tcPr>
            <w:tcW w:w="731" w:type="dxa"/>
            <w:vMerge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6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65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87C10" w:rsidRPr="0039197F" w:rsidTr="00F44FAF">
        <w:trPr>
          <w:trHeight w:val="331"/>
        </w:trPr>
        <w:tc>
          <w:tcPr>
            <w:tcW w:w="731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966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человек</w:t>
            </w:r>
          </w:p>
        </w:tc>
        <w:tc>
          <w:tcPr>
            <w:tcW w:w="1612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587C10" w:rsidRPr="0039197F" w:rsidRDefault="006B35E8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7C10" w:rsidRPr="0039197F" w:rsidTr="00F44FAF">
        <w:trPr>
          <w:trHeight w:val="263"/>
        </w:trPr>
        <w:tc>
          <w:tcPr>
            <w:tcW w:w="731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96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природа</w:t>
            </w:r>
          </w:p>
        </w:tc>
        <w:tc>
          <w:tcPr>
            <w:tcW w:w="161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3"/>
        </w:trPr>
        <w:tc>
          <w:tcPr>
            <w:tcW w:w="731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96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техника</w:t>
            </w:r>
          </w:p>
        </w:tc>
        <w:tc>
          <w:tcPr>
            <w:tcW w:w="161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3"/>
        </w:trPr>
        <w:tc>
          <w:tcPr>
            <w:tcW w:w="731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966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612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587C10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3036" w:rsidRPr="0039197F" w:rsidTr="00F44FAF">
        <w:trPr>
          <w:trHeight w:val="263"/>
        </w:trPr>
        <w:tc>
          <w:tcPr>
            <w:tcW w:w="731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966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произведения</w:t>
            </w:r>
          </w:p>
        </w:tc>
        <w:tc>
          <w:tcPr>
            <w:tcW w:w="1612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5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63"/>
        </w:trPr>
        <w:tc>
          <w:tcPr>
            <w:tcW w:w="731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966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экскурсии, конкурсы и тд.</w:t>
            </w:r>
          </w:p>
        </w:tc>
        <w:tc>
          <w:tcPr>
            <w:tcW w:w="1612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473036" w:rsidRPr="0039197F" w:rsidRDefault="006B35E8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62C01" w:rsidRDefault="00C62C01" w:rsidP="00563930">
      <w:pPr>
        <w:pStyle w:val="a9"/>
        <w:ind w:left="567"/>
        <w:rPr>
          <w:b/>
          <w:sz w:val="28"/>
          <w:szCs w:val="28"/>
        </w:rPr>
      </w:pPr>
    </w:p>
    <w:p w:rsidR="00C62C01" w:rsidRPr="00CA025E" w:rsidRDefault="00C62C01" w:rsidP="00C62C01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  <w:r>
        <w:rPr>
          <w:rFonts w:eastAsiaTheme="minorHAnsi"/>
          <w:b/>
          <w:sz w:val="32"/>
          <w:szCs w:val="32"/>
          <w:lang w:val="ru-RU"/>
        </w:rPr>
        <w:t>4 класс</w:t>
      </w:r>
    </w:p>
    <w:tbl>
      <w:tblPr>
        <w:tblStyle w:val="a3"/>
        <w:tblW w:w="0" w:type="auto"/>
        <w:tblLayout w:type="fixed"/>
        <w:tblLook w:val="04A0"/>
      </w:tblPr>
      <w:tblGrid>
        <w:gridCol w:w="714"/>
        <w:gridCol w:w="6800"/>
        <w:gridCol w:w="1574"/>
        <w:gridCol w:w="1778"/>
        <w:gridCol w:w="2047"/>
      </w:tblGrid>
      <w:tr w:rsidR="00C62C01" w:rsidRPr="0039197F" w:rsidTr="00F44FAF">
        <w:trPr>
          <w:trHeight w:val="250"/>
        </w:trPr>
        <w:tc>
          <w:tcPr>
            <w:tcW w:w="714" w:type="dxa"/>
            <w:vMerge w:val="restart"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19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разделов</w:t>
            </w:r>
          </w:p>
        </w:tc>
        <w:tc>
          <w:tcPr>
            <w:tcW w:w="1574" w:type="dxa"/>
            <w:vMerge w:val="restart"/>
          </w:tcPr>
          <w:p w:rsidR="00C62C01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</w:t>
            </w:r>
          </w:p>
        </w:tc>
        <w:tc>
          <w:tcPr>
            <w:tcW w:w="3825" w:type="dxa"/>
            <w:gridSpan w:val="2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62C01" w:rsidRPr="0039197F" w:rsidTr="00F44FAF">
        <w:trPr>
          <w:trHeight w:val="264"/>
        </w:trPr>
        <w:tc>
          <w:tcPr>
            <w:tcW w:w="714" w:type="dxa"/>
            <w:vMerge/>
          </w:tcPr>
          <w:p w:rsidR="00C62C01" w:rsidRPr="0039197F" w:rsidRDefault="00C62C01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0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46" w:type="dxa"/>
          </w:tcPr>
          <w:p w:rsidR="00C62C01" w:rsidRPr="00CA025E" w:rsidRDefault="00C62C01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25E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87C10" w:rsidRPr="0039197F" w:rsidTr="00F44FAF">
        <w:trPr>
          <w:trHeight w:val="333"/>
        </w:trPr>
        <w:tc>
          <w:tcPr>
            <w:tcW w:w="714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800" w:type="dxa"/>
          </w:tcPr>
          <w:p w:rsidR="00587C10" w:rsidRPr="00C62C01" w:rsidRDefault="00587C10" w:rsidP="00473036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человек</w:t>
            </w:r>
          </w:p>
        </w:tc>
        <w:tc>
          <w:tcPr>
            <w:tcW w:w="1574" w:type="dxa"/>
          </w:tcPr>
          <w:p w:rsidR="00587C10" w:rsidRPr="0039197F" w:rsidRDefault="0009275B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8" w:type="dxa"/>
          </w:tcPr>
          <w:p w:rsidR="00587C10" w:rsidRPr="0039197F" w:rsidRDefault="0009275B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</w:tcPr>
          <w:p w:rsidR="00587C10" w:rsidRPr="0039197F" w:rsidRDefault="0009275B" w:rsidP="0047303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C10" w:rsidRPr="0039197F" w:rsidTr="00F44FAF">
        <w:trPr>
          <w:trHeight w:val="264"/>
        </w:trPr>
        <w:tc>
          <w:tcPr>
            <w:tcW w:w="714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800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природа</w:t>
            </w:r>
          </w:p>
        </w:tc>
        <w:tc>
          <w:tcPr>
            <w:tcW w:w="1574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C10" w:rsidRPr="0039197F" w:rsidTr="00F44FAF">
        <w:trPr>
          <w:trHeight w:val="264"/>
        </w:trPr>
        <w:tc>
          <w:tcPr>
            <w:tcW w:w="714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6800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- техника</w:t>
            </w:r>
          </w:p>
        </w:tc>
        <w:tc>
          <w:tcPr>
            <w:tcW w:w="1574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587C10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7C10" w:rsidRPr="0039197F" w:rsidTr="00F44FAF">
        <w:trPr>
          <w:trHeight w:val="264"/>
        </w:trPr>
        <w:tc>
          <w:tcPr>
            <w:tcW w:w="714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2C01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6800" w:type="dxa"/>
          </w:tcPr>
          <w:p w:rsidR="00587C10" w:rsidRPr="00C62C01" w:rsidRDefault="00587C10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Человек – художественный образ</w:t>
            </w:r>
          </w:p>
        </w:tc>
        <w:tc>
          <w:tcPr>
            <w:tcW w:w="1574" w:type="dxa"/>
          </w:tcPr>
          <w:p w:rsidR="00587C10" w:rsidRPr="0039197F" w:rsidRDefault="00587C10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587C10" w:rsidRPr="0039197F" w:rsidRDefault="00587C10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587C10" w:rsidRPr="0039197F" w:rsidRDefault="00587C10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64"/>
        </w:trPr>
        <w:tc>
          <w:tcPr>
            <w:tcW w:w="714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800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Литературные произведения</w:t>
            </w:r>
          </w:p>
        </w:tc>
        <w:tc>
          <w:tcPr>
            <w:tcW w:w="1574" w:type="dxa"/>
          </w:tcPr>
          <w:p w:rsidR="00473036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473036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036" w:rsidRPr="0039197F" w:rsidTr="00F44FAF">
        <w:trPr>
          <w:trHeight w:val="264"/>
        </w:trPr>
        <w:tc>
          <w:tcPr>
            <w:tcW w:w="714" w:type="dxa"/>
          </w:tcPr>
          <w:p w:rsidR="00473036" w:rsidRPr="00C62C01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6800" w:type="dxa"/>
          </w:tcPr>
          <w:p w:rsidR="00473036" w:rsidRDefault="00473036" w:rsidP="004730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Викторины, экскурсии, конкурсы и т</w:t>
            </w:r>
            <w:r w:rsidR="00F44F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д.</w:t>
            </w:r>
          </w:p>
        </w:tc>
        <w:tc>
          <w:tcPr>
            <w:tcW w:w="1574" w:type="dxa"/>
          </w:tcPr>
          <w:p w:rsidR="00473036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473036" w:rsidRPr="0039197F" w:rsidRDefault="00473036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473036" w:rsidRPr="0039197F" w:rsidRDefault="0009275B" w:rsidP="00473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E494C" w:rsidRDefault="002E494C" w:rsidP="003741A2">
      <w:pPr>
        <w:pStyle w:val="TableParagraph"/>
        <w:spacing w:line="276" w:lineRule="auto"/>
        <w:ind w:right="98"/>
        <w:jc w:val="center"/>
        <w:rPr>
          <w:rFonts w:eastAsiaTheme="minorHAnsi"/>
          <w:b/>
          <w:sz w:val="32"/>
          <w:szCs w:val="32"/>
          <w:lang w:val="ru-RU"/>
        </w:rPr>
      </w:pPr>
    </w:p>
    <w:p w:rsidR="0045274F" w:rsidRDefault="0045274F" w:rsidP="0009275B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</w:rPr>
      </w:pPr>
    </w:p>
    <w:p w:rsidR="0045274F" w:rsidRPr="0045274F" w:rsidRDefault="0045274F" w:rsidP="0009275B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</w:rPr>
      </w:pPr>
    </w:p>
    <w:p w:rsidR="0009275B" w:rsidRDefault="0009275B" w:rsidP="0009275B">
      <w:pPr>
        <w:pStyle w:val="TableParagraph"/>
        <w:spacing w:line="276" w:lineRule="auto"/>
        <w:ind w:right="98"/>
        <w:rPr>
          <w:rFonts w:eastAsiaTheme="minorHAnsi"/>
          <w:b/>
          <w:sz w:val="32"/>
          <w:szCs w:val="32"/>
          <w:lang w:val="ru-RU"/>
        </w:rPr>
      </w:pPr>
    </w:p>
    <w:p w:rsidR="00874BA4" w:rsidRDefault="003E7616" w:rsidP="003741A2">
      <w:pPr>
        <w:pStyle w:val="TableParagraph"/>
        <w:spacing w:line="276" w:lineRule="auto"/>
        <w:ind w:right="98"/>
        <w:jc w:val="center"/>
        <w:rPr>
          <w:rFonts w:eastAsiaTheme="minorHAnsi"/>
          <w:b/>
          <w:sz w:val="32"/>
          <w:szCs w:val="32"/>
          <w:lang w:val="ru-RU"/>
        </w:rPr>
      </w:pPr>
      <w:r w:rsidRPr="003E7616">
        <w:rPr>
          <w:rFonts w:eastAsiaTheme="minorHAnsi"/>
          <w:b/>
          <w:sz w:val="32"/>
          <w:szCs w:val="32"/>
          <w:lang w:val="ru-RU"/>
        </w:rPr>
        <w:lastRenderedPageBreak/>
        <w:t>5.</w:t>
      </w:r>
      <w:r w:rsidR="00B83B5A">
        <w:rPr>
          <w:rFonts w:eastAsiaTheme="minorHAnsi"/>
          <w:b/>
          <w:sz w:val="32"/>
          <w:szCs w:val="32"/>
          <w:lang w:val="ru-RU"/>
        </w:rPr>
        <w:t xml:space="preserve"> </w:t>
      </w:r>
      <w:r w:rsidRPr="003E7616">
        <w:rPr>
          <w:rFonts w:eastAsiaTheme="minorHAnsi"/>
          <w:b/>
          <w:sz w:val="32"/>
          <w:szCs w:val="32"/>
          <w:lang w:val="ru-RU"/>
        </w:rPr>
        <w:t>Тематическое планирование</w:t>
      </w:r>
    </w:p>
    <w:p w:rsidR="00874BA4" w:rsidRPr="007C03BA" w:rsidRDefault="00197338" w:rsidP="007C03BA">
      <w:pPr>
        <w:pStyle w:val="a9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197338">
        <w:rPr>
          <w:rFonts w:ascii="Times New Roman" w:hAnsi="Times New Roman"/>
          <w:b/>
          <w:sz w:val="32"/>
          <w:szCs w:val="32"/>
        </w:rPr>
        <w:t>3 класс – 34 ч</w:t>
      </w:r>
    </w:p>
    <w:tbl>
      <w:tblPr>
        <w:tblStyle w:val="a3"/>
        <w:tblW w:w="0" w:type="auto"/>
        <w:tblLook w:val="04A0"/>
      </w:tblPr>
      <w:tblGrid>
        <w:gridCol w:w="731"/>
        <w:gridCol w:w="3346"/>
        <w:gridCol w:w="1616"/>
        <w:gridCol w:w="1503"/>
        <w:gridCol w:w="3402"/>
        <w:gridCol w:w="3524"/>
      </w:tblGrid>
      <w:tr w:rsidR="00874BA4" w:rsidRPr="0039197F" w:rsidTr="004F56DA">
        <w:trPr>
          <w:trHeight w:val="647"/>
        </w:trPr>
        <w:tc>
          <w:tcPr>
            <w:tcW w:w="731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46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1616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03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3524" w:type="dxa"/>
          </w:tcPr>
          <w:p w:rsidR="00874BA4" w:rsidRPr="003E7616" w:rsidRDefault="00874BA4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1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</w:tcPr>
          <w:p w:rsidR="00C20318" w:rsidRPr="0039197F" w:rsidRDefault="00C20318" w:rsidP="007C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профессия. Роль труда в жизни человека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C03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C03B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C03B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 w:val="restart"/>
          </w:tcPr>
          <w:p w:rsidR="009669D0" w:rsidRDefault="009669D0" w:rsidP="009669D0">
            <w:pPr>
              <w:pStyle w:val="af4"/>
              <w:shd w:val="clear" w:color="auto" w:fill="FFFFFF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>олучение школьником опыта переживания и позитивного отношения к базовым ценностям общества (человек, семья, природа, мир, знания, труд, культура). Достигается в дружественной детской среде (коллективе).</w:t>
            </w:r>
          </w:p>
          <w:p w:rsidR="009669D0" w:rsidRPr="00435402" w:rsidRDefault="009669D0" w:rsidP="009669D0">
            <w:pPr>
              <w:pStyle w:val="af4"/>
              <w:shd w:val="clear" w:color="auto" w:fill="FFFFFF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9669D0" w:rsidRDefault="009669D0" w:rsidP="009669D0">
            <w:pPr>
              <w:pStyle w:val="af4"/>
              <w:shd w:val="clear" w:color="auto" w:fill="FFFFFF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>азвитие ценностн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ых отношений школьника к Родине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, родной природе и культуре, труду, знаниям, своему собственному </w:t>
            </w:r>
            <w:r w:rsidRPr="00435402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здоровью и внутреннему миру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 Развитие позитивного отношения к доброте, состраданию, уважительному отношению к старшим.</w:t>
            </w:r>
          </w:p>
          <w:p w:rsidR="009669D0" w:rsidRDefault="009669D0" w:rsidP="009669D0">
            <w:pPr>
              <w:pStyle w:val="af4"/>
              <w:shd w:val="clear" w:color="auto" w:fill="FFFFFF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9669D0" w:rsidRPr="00A54DB4" w:rsidRDefault="009669D0" w:rsidP="009669D0">
            <w:pPr>
              <w:pStyle w:val="af4"/>
              <w:shd w:val="clear" w:color="auto" w:fill="FFFFFF"/>
              <w:spacing w:after="0" w:line="36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Развитие негативного отношения к жестокости, лжи и высокомерию.</w:t>
            </w: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школьниками умений:</w:t>
            </w: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0A2E">
              <w:rPr>
                <w:rFonts w:ascii="Times New Roman" w:hAnsi="Times New Roman" w:cs="Times New Roman"/>
                <w:sz w:val="28"/>
                <w:szCs w:val="28"/>
              </w:rPr>
              <w:t>оперировать основными понятиями и категориями;</w:t>
            </w:r>
          </w:p>
          <w:p w:rsidR="009669D0" w:rsidRPr="00EF0A2E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0A2E">
              <w:rPr>
                <w:rFonts w:ascii="Times New Roman" w:hAnsi="Times New Roman" w:cs="Times New Roman"/>
                <w:sz w:val="28"/>
                <w:szCs w:val="28"/>
              </w:rPr>
              <w:t>рассказывать о профессии и обосновывать её значение в обществе;</w:t>
            </w:r>
          </w:p>
          <w:p w:rsidR="009669D0" w:rsidRPr="00EF0A2E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0A2E">
              <w:rPr>
                <w:rFonts w:ascii="Times New Roman" w:hAnsi="Times New Roman" w:cs="Times New Roman"/>
                <w:sz w:val="28"/>
                <w:szCs w:val="28"/>
              </w:rPr>
              <w:t>пользоваться информацией, получаемой на уроках из учебной, художественной, научно-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популярной литературы, СМИ, ИКТ.</w:t>
            </w:r>
          </w:p>
          <w:p w:rsidR="009669D0" w:rsidRDefault="009669D0" w:rsidP="009669D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9D0" w:rsidRDefault="009669D0" w:rsidP="00966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04D3">
              <w:rPr>
                <w:rFonts w:ascii="Times New Roman" w:hAnsi="Times New Roman" w:cs="Times New Roman"/>
                <w:sz w:val="28"/>
                <w:szCs w:val="28"/>
              </w:rPr>
              <w:t>переносить теоретические сведения о сферах человеческой деятельности на некоторые конкретные жизненные ситуации.</w:t>
            </w:r>
          </w:p>
          <w:p w:rsidR="00C20318" w:rsidRPr="0039197F" w:rsidRDefault="00C20318" w:rsidP="00874BA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Стихотворения, пословицы, загадки о профессиях.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B2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«инструмент».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B2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Чей инструмент?»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7C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профессии. Столяр.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B2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Плотник. Сварщик.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B2484C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B24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Конкурс-эстафета «Кто быстрее забьет гвоздь?»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C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20318" w:rsidRPr="0039197F" w:rsidRDefault="00C20318" w:rsidP="007C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Строим из спичек»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связанные с сельско-хозяйственным трудом. 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Доярка. Животновод.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Фермер. Агроном.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Я ухаживаю за животными»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7C0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46" w:type="dxa"/>
          </w:tcPr>
          <w:p w:rsidR="00C20318" w:rsidRPr="0039197F" w:rsidRDefault="00C20318" w:rsidP="007A7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профессии. Маляр.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Плиточник. Кровельщик.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7A7DB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7A7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«Трудовой десант»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1E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– портной. 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94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«Юная швея»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1E7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– повар.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94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Кондитер. Пекарь.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94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работник.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944FE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944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«Кто быстрее накроет на стол?»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346" w:type="dxa"/>
          </w:tcPr>
          <w:p w:rsidR="00C20318" w:rsidRPr="0039197F" w:rsidRDefault="00C20318" w:rsidP="0094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«Лучший рецепт»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44FE3">
            <w:pPr>
              <w:jc w:val="center"/>
            </w:pPr>
            <w:r w:rsidRPr="008F34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Автомастерская. Профессия – автослесарь.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9F789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9F789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Default="00C20318" w:rsidP="009F789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«Почини машину»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4E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для выращивания рассады.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46" w:type="dxa"/>
          </w:tcPr>
          <w:p w:rsidR="00C20318" w:rsidRPr="0039197F" w:rsidRDefault="00C20318" w:rsidP="00C20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стихотворения </w:t>
            </w:r>
            <w:r w:rsidRPr="00C20318">
              <w:rPr>
                <w:rFonts w:ascii="Times New Roman" w:hAnsi="Times New Roman" w:cs="Times New Roman"/>
                <w:sz w:val="24"/>
                <w:szCs w:val="24"/>
              </w:rPr>
              <w:t>«А что у вас?» С. Михалкова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C203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C203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C2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Pr="0039197F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Профессии, без которых не обойтись.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03597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- обсуждение</w:t>
            </w:r>
          </w:p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 Волшебный мешок»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C20318" w:rsidRPr="0039197F" w:rsidRDefault="00C20318" w:rsidP="0003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стихами про профессии Бориса Заходера.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Default="00C20318" w:rsidP="00C203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обсуждение</w:t>
            </w:r>
          </w:p>
          <w:p w:rsidR="00C20318" w:rsidRDefault="00C20318" w:rsidP="00C2031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C20318" w:rsidRPr="0039197F" w:rsidRDefault="00C20318" w:rsidP="00C2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3524" w:type="dxa"/>
            <w:vMerge/>
          </w:tcPr>
          <w:p w:rsidR="00C20318" w:rsidRPr="0039197F" w:rsidRDefault="00C20318" w:rsidP="00565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Высадка рассады на пришкольную территорию.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BE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Облагораживание пришкольной территории.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BE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318" w:rsidRPr="0039197F" w:rsidTr="004F56DA">
        <w:trPr>
          <w:trHeight w:val="365"/>
        </w:trPr>
        <w:tc>
          <w:tcPr>
            <w:tcW w:w="731" w:type="dxa"/>
          </w:tcPr>
          <w:p w:rsidR="00C20318" w:rsidRDefault="00C20318" w:rsidP="00874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46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 Мир профессий»</w:t>
            </w:r>
          </w:p>
        </w:tc>
        <w:tc>
          <w:tcPr>
            <w:tcW w:w="1616" w:type="dxa"/>
          </w:tcPr>
          <w:p w:rsidR="00C20318" w:rsidRPr="0039197F" w:rsidRDefault="00C20318" w:rsidP="008A30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20318" w:rsidRPr="0039197F" w:rsidRDefault="00C20318" w:rsidP="00BE7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3524" w:type="dxa"/>
            <w:vMerge/>
          </w:tcPr>
          <w:p w:rsidR="00C20318" w:rsidRPr="0039197F" w:rsidRDefault="00C20318" w:rsidP="00874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3930" w:rsidRDefault="00563930" w:rsidP="00BE745B">
      <w:pPr>
        <w:rPr>
          <w:b/>
          <w:sz w:val="28"/>
          <w:szCs w:val="28"/>
        </w:rPr>
      </w:pPr>
    </w:p>
    <w:p w:rsidR="0009275B" w:rsidRDefault="0009275B" w:rsidP="00BE745B">
      <w:pPr>
        <w:rPr>
          <w:b/>
          <w:sz w:val="28"/>
          <w:szCs w:val="28"/>
        </w:rPr>
      </w:pPr>
    </w:p>
    <w:p w:rsidR="0009275B" w:rsidRDefault="0009275B" w:rsidP="00BE745B">
      <w:pPr>
        <w:rPr>
          <w:b/>
          <w:sz w:val="28"/>
          <w:szCs w:val="28"/>
        </w:rPr>
      </w:pPr>
    </w:p>
    <w:p w:rsidR="0009275B" w:rsidRPr="00265B6D" w:rsidRDefault="0009275B" w:rsidP="00D84C27">
      <w:pPr>
        <w:spacing w:after="0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eastAsia="ru-RU"/>
        </w:rPr>
      </w:pPr>
    </w:p>
    <w:p w:rsidR="00DA324B" w:rsidRDefault="00265B6D" w:rsidP="00265B6D">
      <w:pPr>
        <w:pStyle w:val="a7"/>
        <w:suppressAutoHyphens/>
        <w:ind w:left="709" w:right="-1"/>
        <w:jc w:val="center"/>
        <w:rPr>
          <w:rFonts w:ascii="Times New Roman" w:eastAsia="Lucida Sans Unicode" w:hAnsi="Times New Roman"/>
          <w:b/>
          <w:color w:val="000000"/>
          <w:sz w:val="32"/>
          <w:szCs w:val="32"/>
          <w:lang w:eastAsia="ru-RU"/>
        </w:rPr>
      </w:pPr>
      <w:r w:rsidRPr="00265B6D">
        <w:rPr>
          <w:rFonts w:ascii="Times New Roman" w:eastAsia="Lucida Sans Unicode" w:hAnsi="Times New Roman"/>
          <w:b/>
          <w:color w:val="000000"/>
          <w:sz w:val="32"/>
          <w:szCs w:val="32"/>
          <w:lang w:eastAsia="ru-RU"/>
        </w:rPr>
        <w:lastRenderedPageBreak/>
        <w:t>6. Материально-техническое оснащение образовательного процесса</w:t>
      </w:r>
    </w:p>
    <w:p w:rsidR="00265B6D" w:rsidRDefault="00265B6D" w:rsidP="00265B6D">
      <w:pPr>
        <w:pStyle w:val="a7"/>
        <w:suppressAutoHyphens/>
        <w:ind w:left="709" w:right="-1"/>
        <w:jc w:val="center"/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ru-RU"/>
        </w:rPr>
      </w:pPr>
      <w:r w:rsidRPr="00265B6D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ru-RU"/>
        </w:rPr>
        <w:t>Методическая литература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Алябьева Е. А. Нравственно-этические беседы и игры с дошкольниками. – М., 2016.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Богоявленская Д. Б. Интеллектуальная активность как проблема творчества. Изд-во Ростов.ун-та, 2018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Гринченко И.С. Игра в теории, обучении, воспитании и коррекционной работе.- М., 2019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Герасименко Н. П. Помоги сам себе.-2018.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Дереклеева, Н.И. Двигательные игры, тренинги и уроки здоровья: 1-5 классы. – М.: ВАКО, 2018 г. - / Мастерская учителя.</w:t>
      </w:r>
    </w:p>
    <w:p w:rsidR="00DA324B" w:rsidRPr="00204287" w:rsidRDefault="00DA324B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Ковалько, В.И. Шко</w:t>
      </w:r>
      <w:r w:rsidR="00204287">
        <w:rPr>
          <w:rFonts w:ascii="Times New Roman" w:hAnsi="Times New Roman"/>
          <w:color w:val="000000"/>
          <w:sz w:val="24"/>
          <w:szCs w:val="24"/>
        </w:rPr>
        <w:t>ла физкультминуток</w:t>
      </w:r>
      <w:r w:rsidRPr="00204287">
        <w:rPr>
          <w:rFonts w:ascii="Times New Roman" w:hAnsi="Times New Roman"/>
          <w:color w:val="000000"/>
          <w:sz w:val="24"/>
          <w:szCs w:val="24"/>
        </w:rPr>
        <w:t>: Практические разработки физкультминуток, гимнастических комплексов, подвижных игр для мла</w:t>
      </w:r>
      <w:r w:rsidR="00265B6D" w:rsidRPr="00204287">
        <w:rPr>
          <w:rFonts w:ascii="Times New Roman" w:hAnsi="Times New Roman"/>
          <w:color w:val="000000"/>
          <w:sz w:val="24"/>
          <w:szCs w:val="24"/>
        </w:rPr>
        <w:t>дших школьников. – М.: ВАКО, 201</w:t>
      </w:r>
      <w:r w:rsidRPr="00204287">
        <w:rPr>
          <w:rFonts w:ascii="Times New Roman" w:hAnsi="Times New Roman"/>
          <w:color w:val="000000"/>
          <w:sz w:val="24"/>
          <w:szCs w:val="24"/>
        </w:rPr>
        <w:t>7 г. – / Мастерская учителя.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Климов Е.А. Как выбирать профессию? //Библиография.- М., 2018, №6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Климов Е.А. Психология профессионального самоопределения. Ростов н/Д: Феникс, 2016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Обухова «Новые 135 уроков здоровья, или школа докторов природы».-М., ВАКО 2017г.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Пряжников Н.С. Профориентация в школе: игры, упражнения, опросники. - Москва: Вако. 2017.</w:t>
      </w:r>
    </w:p>
    <w:p w:rsidR="00204287" w:rsidRPr="00204287" w:rsidRDefault="00204287" w:rsidP="00204287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04287">
        <w:rPr>
          <w:rFonts w:ascii="Times New Roman" w:hAnsi="Times New Roman"/>
          <w:color w:val="000000"/>
          <w:sz w:val="24"/>
          <w:szCs w:val="24"/>
        </w:rPr>
        <w:t>Сизанова А.И. и др. Безопасное и ответственное поведение: Цикл бесед, практических и тренинговых занятий с учащимися . Мн.: «Тесей», 2018.</w:t>
      </w:r>
    </w:p>
    <w:p w:rsidR="00204287" w:rsidRPr="007A1085" w:rsidRDefault="00204287" w:rsidP="007A1085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4287" w:rsidRPr="00DA0E30" w:rsidRDefault="00204287" w:rsidP="00DC0FBE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324B" w:rsidRDefault="00DA324B" w:rsidP="00190176">
      <w:pPr>
        <w:pStyle w:val="a5"/>
        <w:ind w:left="0"/>
        <w:jc w:val="left"/>
      </w:pPr>
    </w:p>
    <w:p w:rsidR="00265B6D" w:rsidRPr="00265B6D" w:rsidRDefault="00DA324B" w:rsidP="00265B6D">
      <w:pPr>
        <w:pStyle w:val="a5"/>
        <w:rPr>
          <w:bCs w:val="0"/>
          <w:sz w:val="24"/>
        </w:rPr>
      </w:pPr>
      <w:r>
        <w:t xml:space="preserve"> </w:t>
      </w:r>
      <w:r w:rsidRPr="00585545">
        <w:rPr>
          <w:bCs w:val="0"/>
          <w:sz w:val="24"/>
        </w:rPr>
        <w:t>Материально-техническое обеспечение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необходимы следующие объекты и средства материально-технического обеспечения: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настенные классные  и магнитные доски для вывешивания демонстрационного материала,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экран для демонстрации презентаций и видеофрагментов,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демонстрационное оборудование (компьютер, музыкальный центр, мультипроектор,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вспомогательное оборудование для осуществления проектной и исследовательской деятельности (принтер, сканер, фото и видеотехника).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экранно-звуковые пособия: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мультимедийные образовательные ресурсы, интернет-ресурсы, аудиозаписи, видеофильмы, слайды, мультимедийные презентации.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фонд:</w:t>
      </w:r>
    </w:p>
    <w:p w:rsidR="00265B6D" w:rsidRPr="006C3941" w:rsidRDefault="00265B6D" w:rsidP="00265B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1C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энциклопедическая и справочная литература,</w:t>
      </w:r>
    </w:p>
    <w:p w:rsidR="0045274F" w:rsidRPr="00B2255E" w:rsidRDefault="00265B6D" w:rsidP="0036072F">
      <w:pPr>
        <w:pStyle w:val="aa"/>
        <w:tabs>
          <w:tab w:val="left" w:pos="1080"/>
        </w:tabs>
        <w:spacing w:line="360" w:lineRule="auto"/>
        <w:rPr>
          <w:b/>
        </w:rPr>
      </w:pPr>
      <w:r w:rsidRPr="00ED1CF8">
        <w:rPr>
          <w:color w:val="000000"/>
        </w:rPr>
        <w:t>- научно-популярные книги, содержащие дополнительный познавательный материал развивающего характера по различным темам курса</w:t>
      </w:r>
      <w:r w:rsidR="0045274F" w:rsidRPr="00B2255E">
        <w:rPr>
          <w:b/>
        </w:rPr>
        <w:t>.</w:t>
      </w:r>
    </w:p>
    <w:p w:rsidR="00DA324B" w:rsidRPr="00294DCA" w:rsidRDefault="00DA324B" w:rsidP="0036072F">
      <w:pPr>
        <w:pStyle w:val="aa"/>
        <w:tabs>
          <w:tab w:val="left" w:pos="1080"/>
        </w:tabs>
        <w:spacing w:line="360" w:lineRule="auto"/>
      </w:pPr>
    </w:p>
    <w:sectPr w:rsidR="00DA324B" w:rsidRPr="00294DCA" w:rsidSect="00851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52" w:rsidRDefault="00FC5752" w:rsidP="00644A5A">
      <w:pPr>
        <w:spacing w:after="0" w:line="240" w:lineRule="auto"/>
      </w:pPr>
      <w:r>
        <w:separator/>
      </w:r>
    </w:p>
  </w:endnote>
  <w:endnote w:type="continuationSeparator" w:id="1">
    <w:p w:rsidR="00FC5752" w:rsidRDefault="00FC5752" w:rsidP="00644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52" w:rsidRDefault="00FC5752" w:rsidP="00644A5A">
      <w:pPr>
        <w:spacing w:after="0" w:line="240" w:lineRule="auto"/>
      </w:pPr>
      <w:r>
        <w:separator/>
      </w:r>
    </w:p>
  </w:footnote>
  <w:footnote w:type="continuationSeparator" w:id="1">
    <w:p w:rsidR="00FC5752" w:rsidRDefault="00FC5752" w:rsidP="00644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BF8" w:rsidRDefault="00FE5BF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B6F4DA8"/>
    <w:multiLevelType w:val="hybridMultilevel"/>
    <w:tmpl w:val="FC7E1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E0781"/>
    <w:multiLevelType w:val="hybridMultilevel"/>
    <w:tmpl w:val="18606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83AAE"/>
    <w:multiLevelType w:val="multilevel"/>
    <w:tmpl w:val="B034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A4A15"/>
    <w:multiLevelType w:val="hybridMultilevel"/>
    <w:tmpl w:val="7EDC5F80"/>
    <w:lvl w:ilvl="0" w:tplc="F99EE9D8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CDA62EE"/>
    <w:multiLevelType w:val="multilevel"/>
    <w:tmpl w:val="34DC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7C01F8"/>
    <w:multiLevelType w:val="hybridMultilevel"/>
    <w:tmpl w:val="D68C581E"/>
    <w:lvl w:ilvl="0" w:tplc="FDB6C3B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016C1"/>
    <w:multiLevelType w:val="multilevel"/>
    <w:tmpl w:val="2380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D7161A"/>
    <w:multiLevelType w:val="hybridMultilevel"/>
    <w:tmpl w:val="0C06ACE6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3B5320B3"/>
    <w:multiLevelType w:val="hybridMultilevel"/>
    <w:tmpl w:val="514AF2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6357B"/>
    <w:multiLevelType w:val="hybridMultilevel"/>
    <w:tmpl w:val="D7C64CA0"/>
    <w:lvl w:ilvl="0" w:tplc="B43290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17A026C"/>
    <w:multiLevelType w:val="multilevel"/>
    <w:tmpl w:val="38E2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525422"/>
    <w:multiLevelType w:val="multilevel"/>
    <w:tmpl w:val="C33C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9">
    <w:nsid w:val="57B6173E"/>
    <w:multiLevelType w:val="hybridMultilevel"/>
    <w:tmpl w:val="9BAEC9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1">
    <w:nsid w:val="5A330DC7"/>
    <w:multiLevelType w:val="multilevel"/>
    <w:tmpl w:val="5FFCE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C66E9B"/>
    <w:multiLevelType w:val="hybridMultilevel"/>
    <w:tmpl w:val="FA14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D0B5A"/>
    <w:multiLevelType w:val="multilevel"/>
    <w:tmpl w:val="9096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BD1956"/>
    <w:multiLevelType w:val="hybridMultilevel"/>
    <w:tmpl w:val="44EC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C23A2C"/>
    <w:multiLevelType w:val="multilevel"/>
    <w:tmpl w:val="CF34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D20F57"/>
    <w:multiLevelType w:val="hybridMultilevel"/>
    <w:tmpl w:val="67186D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AE1169"/>
    <w:multiLevelType w:val="hybridMultilevel"/>
    <w:tmpl w:val="1C6CD5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024BF"/>
    <w:multiLevelType w:val="hybridMultilevel"/>
    <w:tmpl w:val="397E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16119"/>
    <w:multiLevelType w:val="hybridMultilevel"/>
    <w:tmpl w:val="904EA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472701"/>
    <w:multiLevelType w:val="hybridMultilevel"/>
    <w:tmpl w:val="32B6B700"/>
    <w:lvl w:ilvl="0" w:tplc="0419000F">
      <w:start w:val="1"/>
      <w:numFmt w:val="bullet"/>
      <w:lvlText w:val=""/>
      <w:lvlJc w:val="left"/>
      <w:pPr>
        <w:ind w:left="1314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8"/>
  </w:num>
  <w:num w:numId="5">
    <w:abstractNumId w:val="1"/>
  </w:num>
  <w:num w:numId="6">
    <w:abstractNumId w:val="15"/>
  </w:num>
  <w:num w:numId="7">
    <w:abstractNumId w:val="19"/>
  </w:num>
  <w:num w:numId="8">
    <w:abstractNumId w:val="10"/>
  </w:num>
  <w:num w:numId="9">
    <w:abstractNumId w:val="11"/>
  </w:num>
  <w:num w:numId="10">
    <w:abstractNumId w:val="3"/>
  </w:num>
  <w:num w:numId="11">
    <w:abstractNumId w:val="30"/>
  </w:num>
  <w:num w:numId="12">
    <w:abstractNumId w:val="14"/>
  </w:num>
  <w:num w:numId="13">
    <w:abstractNumId w:val="28"/>
  </w:num>
  <w:num w:numId="14">
    <w:abstractNumId w:val="23"/>
  </w:num>
  <w:num w:numId="15">
    <w:abstractNumId w:val="24"/>
  </w:num>
  <w:num w:numId="16">
    <w:abstractNumId w:val="12"/>
  </w:num>
  <w:num w:numId="17">
    <w:abstractNumId w:val="20"/>
  </w:num>
  <w:num w:numId="18">
    <w:abstractNumId w:val="2"/>
  </w:num>
  <w:num w:numId="19">
    <w:abstractNumId w:val="21"/>
  </w:num>
  <w:num w:numId="20">
    <w:abstractNumId w:val="7"/>
  </w:num>
  <w:num w:numId="21">
    <w:abstractNumId w:val="4"/>
  </w:num>
  <w:num w:numId="22">
    <w:abstractNumId w:val="25"/>
  </w:num>
  <w:num w:numId="23">
    <w:abstractNumId w:val="9"/>
  </w:num>
  <w:num w:numId="24">
    <w:abstractNumId w:val="16"/>
  </w:num>
  <w:num w:numId="25">
    <w:abstractNumId w:val="26"/>
  </w:num>
  <w:num w:numId="26">
    <w:abstractNumId w:val="13"/>
  </w:num>
  <w:num w:numId="27">
    <w:abstractNumId w:val="27"/>
  </w:num>
  <w:num w:numId="28">
    <w:abstractNumId w:val="8"/>
  </w:num>
  <w:num w:numId="29">
    <w:abstractNumId w:val="17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137"/>
    <w:rsid w:val="00012B5A"/>
    <w:rsid w:val="0003597F"/>
    <w:rsid w:val="00042AA4"/>
    <w:rsid w:val="00050A58"/>
    <w:rsid w:val="0009275B"/>
    <w:rsid w:val="000A571E"/>
    <w:rsid w:val="000B1A36"/>
    <w:rsid w:val="000F46BB"/>
    <w:rsid w:val="000F68FD"/>
    <w:rsid w:val="0010611F"/>
    <w:rsid w:val="00110349"/>
    <w:rsid w:val="00143F5D"/>
    <w:rsid w:val="0014425D"/>
    <w:rsid w:val="0016200A"/>
    <w:rsid w:val="00182707"/>
    <w:rsid w:val="00185B10"/>
    <w:rsid w:val="00190176"/>
    <w:rsid w:val="00197338"/>
    <w:rsid w:val="001A3E38"/>
    <w:rsid w:val="001E7D0A"/>
    <w:rsid w:val="001F0B35"/>
    <w:rsid w:val="00200B5D"/>
    <w:rsid w:val="00201236"/>
    <w:rsid w:val="00204287"/>
    <w:rsid w:val="00204A39"/>
    <w:rsid w:val="00207E3A"/>
    <w:rsid w:val="0021464D"/>
    <w:rsid w:val="00246D4C"/>
    <w:rsid w:val="00251DF5"/>
    <w:rsid w:val="00265B6D"/>
    <w:rsid w:val="00277D5D"/>
    <w:rsid w:val="0028293F"/>
    <w:rsid w:val="0029258D"/>
    <w:rsid w:val="00294DCA"/>
    <w:rsid w:val="002A058E"/>
    <w:rsid w:val="002B1603"/>
    <w:rsid w:val="002B51FA"/>
    <w:rsid w:val="002D61A2"/>
    <w:rsid w:val="002E2B8A"/>
    <w:rsid w:val="002E494C"/>
    <w:rsid w:val="0035249E"/>
    <w:rsid w:val="00357F5E"/>
    <w:rsid w:val="0036072F"/>
    <w:rsid w:val="003741A2"/>
    <w:rsid w:val="003A7A57"/>
    <w:rsid w:val="003C5C64"/>
    <w:rsid w:val="003D2892"/>
    <w:rsid w:val="003E0A9D"/>
    <w:rsid w:val="003E7616"/>
    <w:rsid w:val="00417577"/>
    <w:rsid w:val="00435402"/>
    <w:rsid w:val="0044543E"/>
    <w:rsid w:val="0045274F"/>
    <w:rsid w:val="004534E5"/>
    <w:rsid w:val="00457D92"/>
    <w:rsid w:val="00473036"/>
    <w:rsid w:val="0048440A"/>
    <w:rsid w:val="00495ADF"/>
    <w:rsid w:val="004B4741"/>
    <w:rsid w:val="004D6345"/>
    <w:rsid w:val="004D64B7"/>
    <w:rsid w:val="004E1E50"/>
    <w:rsid w:val="004E2E21"/>
    <w:rsid w:val="004E6CCB"/>
    <w:rsid w:val="004F3011"/>
    <w:rsid w:val="004F56DA"/>
    <w:rsid w:val="00503E25"/>
    <w:rsid w:val="0050694A"/>
    <w:rsid w:val="005138A1"/>
    <w:rsid w:val="0052154E"/>
    <w:rsid w:val="00530CC0"/>
    <w:rsid w:val="00563930"/>
    <w:rsid w:val="00565964"/>
    <w:rsid w:val="00573649"/>
    <w:rsid w:val="005823E8"/>
    <w:rsid w:val="00587C10"/>
    <w:rsid w:val="0059047A"/>
    <w:rsid w:val="005947F8"/>
    <w:rsid w:val="00597720"/>
    <w:rsid w:val="005A120D"/>
    <w:rsid w:val="005A2222"/>
    <w:rsid w:val="005B1D8D"/>
    <w:rsid w:val="005B6D78"/>
    <w:rsid w:val="005C0C29"/>
    <w:rsid w:val="005D3041"/>
    <w:rsid w:val="005F266C"/>
    <w:rsid w:val="00622734"/>
    <w:rsid w:val="00627AD2"/>
    <w:rsid w:val="00640ABF"/>
    <w:rsid w:val="00644A5A"/>
    <w:rsid w:val="006632CE"/>
    <w:rsid w:val="006706FB"/>
    <w:rsid w:val="00671137"/>
    <w:rsid w:val="00690AEB"/>
    <w:rsid w:val="006961DD"/>
    <w:rsid w:val="006B35E8"/>
    <w:rsid w:val="006E12B2"/>
    <w:rsid w:val="006F04D3"/>
    <w:rsid w:val="007002F1"/>
    <w:rsid w:val="00720F62"/>
    <w:rsid w:val="007233CD"/>
    <w:rsid w:val="007347A8"/>
    <w:rsid w:val="00737A70"/>
    <w:rsid w:val="00782401"/>
    <w:rsid w:val="00784813"/>
    <w:rsid w:val="007855CD"/>
    <w:rsid w:val="0079075B"/>
    <w:rsid w:val="007950C8"/>
    <w:rsid w:val="007961C8"/>
    <w:rsid w:val="007A1085"/>
    <w:rsid w:val="007A48AF"/>
    <w:rsid w:val="007A7DB8"/>
    <w:rsid w:val="007C03BA"/>
    <w:rsid w:val="007C3B3E"/>
    <w:rsid w:val="007D5A96"/>
    <w:rsid w:val="00801223"/>
    <w:rsid w:val="00821AFC"/>
    <w:rsid w:val="008274E9"/>
    <w:rsid w:val="0083295B"/>
    <w:rsid w:val="00851330"/>
    <w:rsid w:val="00863848"/>
    <w:rsid w:val="00874BA4"/>
    <w:rsid w:val="00875345"/>
    <w:rsid w:val="008A30B0"/>
    <w:rsid w:val="008A5B19"/>
    <w:rsid w:val="008E2A86"/>
    <w:rsid w:val="008F4D55"/>
    <w:rsid w:val="00922C4A"/>
    <w:rsid w:val="00925BD5"/>
    <w:rsid w:val="0093223C"/>
    <w:rsid w:val="00944FE3"/>
    <w:rsid w:val="00950B72"/>
    <w:rsid w:val="009513BE"/>
    <w:rsid w:val="009669D0"/>
    <w:rsid w:val="00967869"/>
    <w:rsid w:val="00991550"/>
    <w:rsid w:val="009944B8"/>
    <w:rsid w:val="009C0B24"/>
    <w:rsid w:val="009E2BEE"/>
    <w:rsid w:val="009F789A"/>
    <w:rsid w:val="00A028AC"/>
    <w:rsid w:val="00A16F50"/>
    <w:rsid w:val="00A205B1"/>
    <w:rsid w:val="00A32080"/>
    <w:rsid w:val="00A54DB4"/>
    <w:rsid w:val="00A86C26"/>
    <w:rsid w:val="00AB2484"/>
    <w:rsid w:val="00AD1F43"/>
    <w:rsid w:val="00AD4884"/>
    <w:rsid w:val="00B07341"/>
    <w:rsid w:val="00B2255E"/>
    <w:rsid w:val="00B2484C"/>
    <w:rsid w:val="00B43F0A"/>
    <w:rsid w:val="00B44A7A"/>
    <w:rsid w:val="00B51AC6"/>
    <w:rsid w:val="00B57C52"/>
    <w:rsid w:val="00B83B5A"/>
    <w:rsid w:val="00B9510F"/>
    <w:rsid w:val="00BA556E"/>
    <w:rsid w:val="00BB4682"/>
    <w:rsid w:val="00BD2C57"/>
    <w:rsid w:val="00BD62F1"/>
    <w:rsid w:val="00BE745B"/>
    <w:rsid w:val="00C01E98"/>
    <w:rsid w:val="00C20318"/>
    <w:rsid w:val="00C3259B"/>
    <w:rsid w:val="00C3509D"/>
    <w:rsid w:val="00C4627B"/>
    <w:rsid w:val="00C51B90"/>
    <w:rsid w:val="00C51BE9"/>
    <w:rsid w:val="00C62C01"/>
    <w:rsid w:val="00C83C84"/>
    <w:rsid w:val="00CA025E"/>
    <w:rsid w:val="00CA0792"/>
    <w:rsid w:val="00CA22D1"/>
    <w:rsid w:val="00CB285D"/>
    <w:rsid w:val="00CF42F7"/>
    <w:rsid w:val="00D01633"/>
    <w:rsid w:val="00D30A25"/>
    <w:rsid w:val="00D34402"/>
    <w:rsid w:val="00D53DE7"/>
    <w:rsid w:val="00D56442"/>
    <w:rsid w:val="00D64689"/>
    <w:rsid w:val="00D654D0"/>
    <w:rsid w:val="00D713A7"/>
    <w:rsid w:val="00D84C27"/>
    <w:rsid w:val="00DA324B"/>
    <w:rsid w:val="00DC0AF8"/>
    <w:rsid w:val="00DC0FBE"/>
    <w:rsid w:val="00DC5207"/>
    <w:rsid w:val="00DD07BB"/>
    <w:rsid w:val="00DD0928"/>
    <w:rsid w:val="00DE63A1"/>
    <w:rsid w:val="00E052C8"/>
    <w:rsid w:val="00E135D2"/>
    <w:rsid w:val="00E154BE"/>
    <w:rsid w:val="00E167A5"/>
    <w:rsid w:val="00E16ADA"/>
    <w:rsid w:val="00E374FC"/>
    <w:rsid w:val="00E81533"/>
    <w:rsid w:val="00E81D1F"/>
    <w:rsid w:val="00EB6940"/>
    <w:rsid w:val="00EC7139"/>
    <w:rsid w:val="00EF09F6"/>
    <w:rsid w:val="00EF38B6"/>
    <w:rsid w:val="00EF62C0"/>
    <w:rsid w:val="00F33EBC"/>
    <w:rsid w:val="00F34A0E"/>
    <w:rsid w:val="00F44FAF"/>
    <w:rsid w:val="00F47E85"/>
    <w:rsid w:val="00F5562D"/>
    <w:rsid w:val="00FA139A"/>
    <w:rsid w:val="00FC5752"/>
    <w:rsid w:val="00FD6507"/>
    <w:rsid w:val="00FE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5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1D8D"/>
  </w:style>
  <w:style w:type="paragraph" w:customStyle="1" w:styleId="c83">
    <w:name w:val="c83"/>
    <w:basedOn w:val="a"/>
    <w:rsid w:val="005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5B1D8D"/>
  </w:style>
  <w:style w:type="paragraph" w:customStyle="1" w:styleId="c23">
    <w:name w:val="c23"/>
    <w:basedOn w:val="a"/>
    <w:rsid w:val="005B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5B1D8D"/>
  </w:style>
  <w:style w:type="character" w:customStyle="1" w:styleId="36">
    <w:name w:val="Основной текст36"/>
    <w:basedOn w:val="a0"/>
    <w:rsid w:val="00EB69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53"/>
    <w:rsid w:val="00EB6940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53">
    <w:name w:val="Основной текст53"/>
    <w:basedOn w:val="a"/>
    <w:link w:val="a4"/>
    <w:rsid w:val="00EB6940"/>
    <w:pPr>
      <w:shd w:val="clear" w:color="auto" w:fill="FFFFFF"/>
      <w:spacing w:after="0" w:line="288" w:lineRule="exact"/>
      <w:ind w:hanging="360"/>
    </w:pPr>
    <w:rPr>
      <w:rFonts w:ascii="Times New Roman" w:eastAsia="Times New Roman" w:hAnsi="Times New Roman"/>
      <w:sz w:val="23"/>
      <w:szCs w:val="23"/>
    </w:rPr>
  </w:style>
  <w:style w:type="paragraph" w:styleId="a5">
    <w:name w:val="Subtitle"/>
    <w:basedOn w:val="a"/>
    <w:link w:val="a6"/>
    <w:qFormat/>
    <w:rsid w:val="00DA324B"/>
    <w:pPr>
      <w:spacing w:after="0" w:line="240" w:lineRule="auto"/>
      <w:ind w:left="-540" w:right="355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DA324B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7">
    <w:name w:val="No Spacing"/>
    <w:link w:val="a8"/>
    <w:uiPriority w:val="1"/>
    <w:qFormat/>
    <w:rsid w:val="00DA324B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DA324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unhideWhenUsed/>
    <w:rsid w:val="00DA32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DA32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DA324B"/>
    <w:rPr>
      <w:rFonts w:ascii="Calibri" w:eastAsia="Times New Roman" w:hAnsi="Calibri" w:cs="Times New Roman"/>
    </w:rPr>
  </w:style>
  <w:style w:type="paragraph" w:customStyle="1" w:styleId="ac">
    <w:name w:val="Содержимое таблицы"/>
    <w:basedOn w:val="a"/>
    <w:rsid w:val="00DA324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40AB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40ABF"/>
  </w:style>
  <w:style w:type="character" w:styleId="af">
    <w:name w:val="Emphasis"/>
    <w:basedOn w:val="a0"/>
    <w:uiPriority w:val="20"/>
    <w:qFormat/>
    <w:rsid w:val="00640ABF"/>
    <w:rPr>
      <w:i/>
      <w:iCs/>
    </w:rPr>
  </w:style>
  <w:style w:type="paragraph" w:styleId="af0">
    <w:name w:val="footer"/>
    <w:basedOn w:val="a"/>
    <w:link w:val="af1"/>
    <w:uiPriority w:val="99"/>
    <w:rsid w:val="00417577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Times New Roman"/>
      <w:kern w:val="1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17577"/>
    <w:rPr>
      <w:rFonts w:ascii="Calibri" w:eastAsia="Calibri" w:hAnsi="Calibri" w:cs="Times New Roman"/>
      <w:kern w:val="1"/>
      <w:sz w:val="20"/>
      <w:szCs w:val="20"/>
      <w:lang w:eastAsia="ru-RU"/>
    </w:rPr>
  </w:style>
  <w:style w:type="paragraph" w:styleId="af2">
    <w:name w:val="header"/>
    <w:basedOn w:val="a"/>
    <w:link w:val="1"/>
    <w:rsid w:val="0041757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uiPriority w:val="99"/>
    <w:semiHidden/>
    <w:rsid w:val="00417577"/>
  </w:style>
  <w:style w:type="character" w:customStyle="1" w:styleId="1">
    <w:name w:val="Верхний колонтитул Знак1"/>
    <w:basedOn w:val="a0"/>
    <w:link w:val="af2"/>
    <w:rsid w:val="004175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3">
    <w:name w:val="Основной текст63"/>
    <w:basedOn w:val="a"/>
    <w:rsid w:val="009E2BEE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f4">
    <w:name w:val="Normal (Web)"/>
    <w:basedOn w:val="a"/>
    <w:uiPriority w:val="99"/>
    <w:rsid w:val="009E2BEE"/>
    <w:pPr>
      <w:spacing w:after="200" w:line="276" w:lineRule="auto"/>
    </w:pPr>
    <w:rPr>
      <w:rFonts w:ascii="Calibri" w:eastAsia="Calibri" w:hAnsi="Calibri" w:cs="Calibri"/>
      <w:sz w:val="24"/>
      <w:szCs w:val="24"/>
    </w:rPr>
  </w:style>
  <w:style w:type="paragraph" w:customStyle="1" w:styleId="western">
    <w:name w:val="western"/>
    <w:basedOn w:val="a"/>
    <w:rsid w:val="009E2BEE"/>
    <w:pPr>
      <w:spacing w:before="280"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5639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a0"/>
    <w:rsid w:val="00801223"/>
  </w:style>
  <w:style w:type="character" w:styleId="af5">
    <w:name w:val="Hyperlink"/>
    <w:basedOn w:val="a0"/>
    <w:uiPriority w:val="99"/>
    <w:semiHidden/>
    <w:unhideWhenUsed/>
    <w:rsid w:val="00204287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9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95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Гимназия 6</cp:lastModifiedBy>
  <cp:revision>7</cp:revision>
  <cp:lastPrinted>2022-09-04T16:41:00Z</cp:lastPrinted>
  <dcterms:created xsi:type="dcterms:W3CDTF">2022-09-04T16:41:00Z</dcterms:created>
  <dcterms:modified xsi:type="dcterms:W3CDTF">2023-09-27T08:19:00Z</dcterms:modified>
</cp:coreProperties>
</file>